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92"/>
          <w:szCs w:val="92"/>
        </w:rPr>
      </w:pPr>
    </w:p>
    <w:p w:rsidR="003C4BC5" w:rsidRPr="007C5FAD" w:rsidRDefault="003C4B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92"/>
        </w:rPr>
      </w:pPr>
      <w:r w:rsidRPr="007C5FAD">
        <w:rPr>
          <w:rFonts w:ascii="Arial" w:hAnsi="Arial" w:cs="Arial"/>
          <w:b/>
          <w:bCs/>
          <w:sz w:val="72"/>
          <w:szCs w:val="92"/>
        </w:rPr>
        <w:t>Střední odborná škol</w:t>
      </w:r>
      <w:r w:rsidR="00074464" w:rsidRPr="007C5FAD">
        <w:rPr>
          <w:rFonts w:ascii="Arial" w:hAnsi="Arial" w:cs="Arial"/>
          <w:b/>
          <w:bCs/>
          <w:sz w:val="72"/>
          <w:szCs w:val="92"/>
        </w:rPr>
        <w:t>a </w:t>
      </w:r>
      <w:r w:rsidRPr="007C5FAD">
        <w:rPr>
          <w:rFonts w:ascii="Arial" w:hAnsi="Arial" w:cs="Arial"/>
          <w:b/>
          <w:bCs/>
          <w:sz w:val="72"/>
          <w:szCs w:val="92"/>
        </w:rPr>
        <w:t>umělecká</w:t>
      </w:r>
    </w:p>
    <w:p w:rsidR="003C4BC5" w:rsidRPr="007C5FAD" w:rsidRDefault="000744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72"/>
          <w:szCs w:val="92"/>
        </w:rPr>
      </w:pPr>
      <w:r w:rsidRPr="007C5FAD">
        <w:rPr>
          <w:rFonts w:ascii="Arial" w:hAnsi="Arial" w:cs="Arial"/>
          <w:b/>
          <w:bCs/>
          <w:sz w:val="72"/>
          <w:szCs w:val="92"/>
        </w:rPr>
        <w:t>a </w:t>
      </w:r>
      <w:r w:rsidR="003C4BC5" w:rsidRPr="007C5FAD">
        <w:rPr>
          <w:rFonts w:ascii="Arial" w:hAnsi="Arial" w:cs="Arial"/>
          <w:b/>
          <w:bCs/>
          <w:sz w:val="72"/>
          <w:szCs w:val="92"/>
        </w:rPr>
        <w:t>gymnázium, s. r. o.</w:t>
      </w:r>
    </w:p>
    <w:p w:rsidR="003C4BC5" w:rsidRPr="007C5FAD" w:rsidRDefault="003C4B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2"/>
          <w:szCs w:val="92"/>
        </w:rPr>
      </w:pPr>
    </w:p>
    <w:p w:rsidR="003C4BC5" w:rsidRPr="007C5FAD" w:rsidRDefault="003C4B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2"/>
          <w:szCs w:val="92"/>
        </w:rPr>
      </w:pPr>
    </w:p>
    <w:p w:rsidR="009C6894" w:rsidRPr="007C5FAD" w:rsidRDefault="009C68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2"/>
          <w:szCs w:val="92"/>
        </w:rPr>
      </w:pPr>
    </w:p>
    <w:p w:rsidR="00311AD1" w:rsidRPr="007C5FAD" w:rsidRDefault="00311AD1" w:rsidP="00311AD1">
      <w:pPr>
        <w:jc w:val="center"/>
        <w:rPr>
          <w:rFonts w:ascii="Arial" w:hAnsi="Arial" w:cs="Arial"/>
          <w:b/>
          <w:sz w:val="52"/>
          <w:szCs w:val="52"/>
        </w:rPr>
      </w:pPr>
      <w:r w:rsidRPr="007C5FAD">
        <w:rPr>
          <w:rFonts w:ascii="Arial" w:hAnsi="Arial" w:cs="Arial"/>
          <w:b/>
          <w:sz w:val="52"/>
          <w:szCs w:val="52"/>
        </w:rPr>
        <w:t>VNITŘNÍ PŘEDPIS</w:t>
      </w:r>
    </w:p>
    <w:p w:rsidR="00311AD1" w:rsidRPr="007C5FAD" w:rsidRDefault="00311AD1" w:rsidP="00311AD1">
      <w:pPr>
        <w:rPr>
          <w:rFonts w:ascii="Arial" w:hAnsi="Arial" w:cs="Arial"/>
          <w:b/>
          <w:sz w:val="22"/>
          <w:szCs w:val="22"/>
        </w:rPr>
      </w:pPr>
    </w:p>
    <w:p w:rsidR="00311AD1" w:rsidRPr="007C5FAD" w:rsidRDefault="00311AD1" w:rsidP="00311AD1">
      <w:pPr>
        <w:jc w:val="center"/>
        <w:rPr>
          <w:rFonts w:ascii="Arial" w:hAnsi="Arial" w:cs="Arial"/>
          <w:b/>
          <w:sz w:val="32"/>
          <w:szCs w:val="32"/>
        </w:rPr>
      </w:pPr>
    </w:p>
    <w:p w:rsidR="003C4BC5" w:rsidRPr="007C5FAD" w:rsidRDefault="00311AD1" w:rsidP="00311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C5FAD">
        <w:rPr>
          <w:rFonts w:ascii="Arial" w:hAnsi="Arial" w:cs="Arial"/>
          <w:b/>
          <w:sz w:val="32"/>
          <w:szCs w:val="32"/>
        </w:rPr>
        <w:t>ke stanovení podrobností o organizaci přijímacího řízení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6894" w:rsidRPr="007C5FAD" w:rsidRDefault="009C68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6894" w:rsidRPr="007C5FAD" w:rsidRDefault="009C68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6894" w:rsidRPr="007C5FAD" w:rsidRDefault="009C68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6894" w:rsidRPr="007C5FAD" w:rsidRDefault="009C68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F64D8" w:rsidRPr="007C5FAD" w:rsidRDefault="008F64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C6894" w:rsidRPr="007C5FAD" w:rsidRDefault="009C68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5FAD">
        <w:rPr>
          <w:rFonts w:ascii="Arial" w:hAnsi="Arial" w:cs="Arial"/>
          <w:b/>
          <w:bCs/>
          <w:szCs w:val="28"/>
        </w:rPr>
        <w:t>Ředitelk</w:t>
      </w:r>
      <w:r w:rsidR="00074464" w:rsidRPr="007C5FAD">
        <w:rPr>
          <w:rFonts w:ascii="Arial" w:hAnsi="Arial" w:cs="Arial"/>
          <w:b/>
          <w:bCs/>
          <w:szCs w:val="28"/>
        </w:rPr>
        <w:t>a </w:t>
      </w:r>
      <w:r w:rsidRPr="007C5FAD">
        <w:rPr>
          <w:rFonts w:ascii="Arial" w:hAnsi="Arial" w:cs="Arial"/>
          <w:b/>
          <w:bCs/>
          <w:szCs w:val="28"/>
        </w:rPr>
        <w:t>školy:</w:t>
      </w:r>
      <w:r w:rsidRPr="007C5FAD">
        <w:rPr>
          <w:rFonts w:ascii="Arial" w:hAnsi="Arial" w:cs="Arial"/>
          <w:b/>
          <w:bCs/>
          <w:szCs w:val="28"/>
        </w:rPr>
        <w:tab/>
      </w:r>
      <w:r w:rsidR="00BE2FC7" w:rsidRPr="007C5FAD">
        <w:rPr>
          <w:rFonts w:ascii="Arial" w:hAnsi="Arial" w:cs="Arial"/>
          <w:b/>
          <w:bCs/>
          <w:szCs w:val="28"/>
        </w:rPr>
        <w:tab/>
      </w:r>
      <w:r w:rsidRPr="007C5FAD">
        <w:rPr>
          <w:rFonts w:ascii="Arial" w:hAnsi="Arial" w:cs="Arial"/>
          <w:b/>
          <w:bCs/>
          <w:szCs w:val="28"/>
        </w:rPr>
        <w:t>Mgr. Han</w:t>
      </w:r>
      <w:r w:rsidR="00074464" w:rsidRPr="007C5FAD">
        <w:rPr>
          <w:rFonts w:ascii="Arial" w:hAnsi="Arial" w:cs="Arial"/>
          <w:b/>
          <w:bCs/>
          <w:szCs w:val="28"/>
        </w:rPr>
        <w:t>a </w:t>
      </w:r>
      <w:r w:rsidRPr="007C5FAD">
        <w:rPr>
          <w:rFonts w:ascii="Arial" w:hAnsi="Arial" w:cs="Arial"/>
          <w:b/>
          <w:bCs/>
          <w:szCs w:val="28"/>
        </w:rPr>
        <w:t>Dvořáková</w:t>
      </w:r>
    </w:p>
    <w:p w:rsidR="008F64D8" w:rsidRPr="007C5FAD" w:rsidRDefault="008F64D8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3C4BC5" w:rsidRPr="007C5FAD" w:rsidRDefault="008F64D8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7C5FAD">
        <w:rPr>
          <w:rFonts w:ascii="Arial" w:hAnsi="Arial" w:cs="Arial"/>
          <w:b/>
          <w:bCs/>
          <w:szCs w:val="28"/>
        </w:rPr>
        <w:t>Vypracoval:</w:t>
      </w:r>
      <w:r w:rsidRPr="007C5FAD">
        <w:rPr>
          <w:rFonts w:ascii="Arial" w:hAnsi="Arial" w:cs="Arial"/>
          <w:b/>
          <w:bCs/>
          <w:szCs w:val="28"/>
        </w:rPr>
        <w:tab/>
      </w:r>
      <w:r w:rsidRPr="007C5FAD">
        <w:rPr>
          <w:rFonts w:ascii="Arial" w:hAnsi="Arial" w:cs="Arial"/>
          <w:b/>
          <w:bCs/>
          <w:szCs w:val="28"/>
        </w:rPr>
        <w:tab/>
      </w:r>
      <w:r w:rsidRPr="007C5FAD">
        <w:rPr>
          <w:rFonts w:ascii="Arial" w:hAnsi="Arial" w:cs="Arial"/>
          <w:b/>
          <w:bCs/>
          <w:szCs w:val="28"/>
        </w:rPr>
        <w:tab/>
        <w:t xml:space="preserve">Mgr. Stanislav </w:t>
      </w:r>
      <w:proofErr w:type="spellStart"/>
      <w:r w:rsidRPr="007C5FAD">
        <w:rPr>
          <w:rFonts w:ascii="Arial" w:hAnsi="Arial" w:cs="Arial"/>
          <w:b/>
          <w:bCs/>
          <w:szCs w:val="28"/>
        </w:rPr>
        <w:t>Knob</w:t>
      </w:r>
      <w:proofErr w:type="spellEnd"/>
      <w:r w:rsidRPr="007C5FAD">
        <w:rPr>
          <w:rFonts w:ascii="Arial" w:hAnsi="Arial" w:cs="Arial"/>
          <w:b/>
          <w:bCs/>
          <w:szCs w:val="28"/>
        </w:rPr>
        <w:t>, Ph.D.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4BC5" w:rsidRPr="007C5FAD" w:rsidRDefault="009C6894" w:rsidP="005469C7">
      <w:pPr>
        <w:pStyle w:val="Nadpis1"/>
        <w:rPr>
          <w:rFonts w:ascii="Arial" w:hAnsi="Arial" w:cs="Arial"/>
        </w:rPr>
      </w:pPr>
      <w:bookmarkStart w:id="0" w:name="_Toc399767019"/>
      <w:bookmarkStart w:id="1" w:name="_Toc399767093"/>
      <w:bookmarkStart w:id="2" w:name="_Toc401256228"/>
      <w:r w:rsidRPr="007C5FAD">
        <w:rPr>
          <w:rFonts w:ascii="Arial" w:hAnsi="Arial" w:cs="Arial"/>
        </w:rPr>
        <w:br w:type="page"/>
      </w:r>
      <w:bookmarkStart w:id="3" w:name="_Toc411151085"/>
      <w:r w:rsidR="005469C7" w:rsidRPr="007C5FAD">
        <w:rPr>
          <w:rFonts w:ascii="Arial" w:hAnsi="Arial" w:cs="Arial"/>
        </w:rPr>
        <w:lastRenderedPageBreak/>
        <w:t>Obsah</w:t>
      </w:r>
      <w:bookmarkEnd w:id="0"/>
      <w:bookmarkEnd w:id="1"/>
      <w:bookmarkEnd w:id="2"/>
      <w:bookmarkEnd w:id="3"/>
    </w:p>
    <w:p w:rsidR="00FE5F3F" w:rsidRPr="00FE5F3F" w:rsidRDefault="00FE5F3F">
      <w:pPr>
        <w:pStyle w:val="Obsah1"/>
        <w:tabs>
          <w:tab w:val="right" w:leader="dot" w:pos="9062"/>
        </w:tabs>
        <w:rPr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FE5F3F" w:rsidRPr="00FE5F3F" w:rsidRDefault="006E2FAB" w:rsidP="00FE5F3F">
      <w:pPr>
        <w:pStyle w:val="Obsah1"/>
        <w:tabs>
          <w:tab w:val="right" w:leader="dot" w:pos="9062"/>
        </w:tabs>
        <w:spacing w:line="360" w:lineRule="auto"/>
        <w:rPr>
          <w:noProof/>
          <w:sz w:val="22"/>
          <w:szCs w:val="22"/>
        </w:rPr>
      </w:pPr>
      <w:hyperlink w:anchor="_Toc411151086" w:history="1">
        <w:r w:rsidR="00FE5F3F" w:rsidRPr="0099230B">
          <w:rPr>
            <w:rStyle w:val="Hypertextovodkaz"/>
            <w:rFonts w:ascii="Arial" w:hAnsi="Arial" w:cs="Arial"/>
            <w:noProof/>
          </w:rPr>
          <w:t>Základní informace o škole</w:t>
        </w:r>
        <w:r w:rsidR="00FE5F3F">
          <w:rPr>
            <w:noProof/>
            <w:webHidden/>
          </w:rPr>
          <w:tab/>
        </w:r>
        <w:r w:rsidR="00FE5F3F">
          <w:rPr>
            <w:noProof/>
            <w:webHidden/>
          </w:rPr>
          <w:fldChar w:fldCharType="begin"/>
        </w:r>
        <w:r w:rsidR="00FE5F3F">
          <w:rPr>
            <w:noProof/>
            <w:webHidden/>
          </w:rPr>
          <w:instrText xml:space="preserve"> PAGEREF _Toc411151086 \h </w:instrText>
        </w:r>
        <w:r w:rsidR="00FE5F3F">
          <w:rPr>
            <w:noProof/>
            <w:webHidden/>
          </w:rPr>
        </w:r>
        <w:r w:rsidR="00FE5F3F">
          <w:rPr>
            <w:noProof/>
            <w:webHidden/>
          </w:rPr>
          <w:fldChar w:fldCharType="separate"/>
        </w:r>
        <w:r w:rsidR="00E852E4">
          <w:rPr>
            <w:noProof/>
            <w:webHidden/>
          </w:rPr>
          <w:t>3</w:t>
        </w:r>
        <w:r w:rsidR="00FE5F3F">
          <w:rPr>
            <w:noProof/>
            <w:webHidden/>
          </w:rPr>
          <w:fldChar w:fldCharType="end"/>
        </w:r>
      </w:hyperlink>
    </w:p>
    <w:p w:rsidR="00FE5F3F" w:rsidRPr="00FE5F3F" w:rsidRDefault="006E2FAB" w:rsidP="00FE5F3F">
      <w:pPr>
        <w:pStyle w:val="Obsah1"/>
        <w:tabs>
          <w:tab w:val="right" w:leader="dot" w:pos="9062"/>
        </w:tabs>
        <w:spacing w:line="360" w:lineRule="auto"/>
        <w:rPr>
          <w:noProof/>
          <w:sz w:val="22"/>
          <w:szCs w:val="22"/>
        </w:rPr>
      </w:pPr>
      <w:hyperlink w:anchor="_Toc411151087" w:history="1">
        <w:r w:rsidR="00FE5F3F" w:rsidRPr="0099230B">
          <w:rPr>
            <w:rStyle w:val="Hypertextovodkaz"/>
            <w:rFonts w:ascii="Arial" w:hAnsi="Arial" w:cs="Arial"/>
            <w:noProof/>
          </w:rPr>
          <w:t>Přijímací řízení</w:t>
        </w:r>
        <w:r w:rsidR="00FE5F3F">
          <w:rPr>
            <w:noProof/>
            <w:webHidden/>
          </w:rPr>
          <w:tab/>
        </w:r>
        <w:r w:rsidR="00FE5F3F">
          <w:rPr>
            <w:noProof/>
            <w:webHidden/>
          </w:rPr>
          <w:fldChar w:fldCharType="begin"/>
        </w:r>
        <w:r w:rsidR="00FE5F3F">
          <w:rPr>
            <w:noProof/>
            <w:webHidden/>
          </w:rPr>
          <w:instrText xml:space="preserve"> PAGEREF _Toc411151087 \h </w:instrText>
        </w:r>
        <w:r w:rsidR="00FE5F3F">
          <w:rPr>
            <w:noProof/>
            <w:webHidden/>
          </w:rPr>
        </w:r>
        <w:r w:rsidR="00FE5F3F">
          <w:rPr>
            <w:noProof/>
            <w:webHidden/>
          </w:rPr>
          <w:fldChar w:fldCharType="separate"/>
        </w:r>
        <w:r w:rsidR="00E852E4">
          <w:rPr>
            <w:noProof/>
            <w:webHidden/>
          </w:rPr>
          <w:t>4</w:t>
        </w:r>
        <w:r w:rsidR="00FE5F3F">
          <w:rPr>
            <w:noProof/>
            <w:webHidden/>
          </w:rPr>
          <w:fldChar w:fldCharType="end"/>
        </w:r>
      </w:hyperlink>
    </w:p>
    <w:p w:rsidR="00FE5F3F" w:rsidRPr="00FE5F3F" w:rsidRDefault="006E2FAB" w:rsidP="00FE5F3F">
      <w:pPr>
        <w:pStyle w:val="Obsah2"/>
        <w:tabs>
          <w:tab w:val="right" w:leader="dot" w:pos="9062"/>
        </w:tabs>
        <w:spacing w:line="360" w:lineRule="auto"/>
        <w:rPr>
          <w:noProof/>
          <w:sz w:val="22"/>
          <w:szCs w:val="22"/>
        </w:rPr>
      </w:pPr>
      <w:hyperlink w:anchor="_Toc411151088" w:history="1">
        <w:r w:rsidR="00FE5F3F" w:rsidRPr="0099230B">
          <w:rPr>
            <w:rStyle w:val="Hypertextovodkaz"/>
            <w:rFonts w:ascii="Arial" w:eastAsia="Calibri" w:hAnsi="Arial" w:cs="Arial"/>
            <w:noProof/>
            <w:lang w:eastAsia="en-US"/>
          </w:rPr>
          <w:t>Kritéria přijímacího řízení pro obory s talentovou zkouškou</w:t>
        </w:r>
        <w:r w:rsidR="00FE5F3F">
          <w:rPr>
            <w:noProof/>
            <w:webHidden/>
          </w:rPr>
          <w:tab/>
        </w:r>
        <w:r w:rsidR="00FE5F3F">
          <w:rPr>
            <w:noProof/>
            <w:webHidden/>
          </w:rPr>
          <w:fldChar w:fldCharType="begin"/>
        </w:r>
        <w:r w:rsidR="00FE5F3F">
          <w:rPr>
            <w:noProof/>
            <w:webHidden/>
          </w:rPr>
          <w:instrText xml:space="preserve"> PAGEREF _Toc411151088 \h </w:instrText>
        </w:r>
        <w:r w:rsidR="00FE5F3F">
          <w:rPr>
            <w:noProof/>
            <w:webHidden/>
          </w:rPr>
        </w:r>
        <w:r w:rsidR="00FE5F3F">
          <w:rPr>
            <w:noProof/>
            <w:webHidden/>
          </w:rPr>
          <w:fldChar w:fldCharType="separate"/>
        </w:r>
        <w:r w:rsidR="00E852E4">
          <w:rPr>
            <w:noProof/>
            <w:webHidden/>
          </w:rPr>
          <w:t>5</w:t>
        </w:r>
        <w:r w:rsidR="00FE5F3F">
          <w:rPr>
            <w:noProof/>
            <w:webHidden/>
          </w:rPr>
          <w:fldChar w:fldCharType="end"/>
        </w:r>
      </w:hyperlink>
    </w:p>
    <w:p w:rsidR="00FE5F3F" w:rsidRPr="00FE5F3F" w:rsidRDefault="006E2FAB" w:rsidP="00FE5F3F">
      <w:pPr>
        <w:pStyle w:val="Obsah2"/>
        <w:tabs>
          <w:tab w:val="right" w:leader="dot" w:pos="9062"/>
        </w:tabs>
        <w:spacing w:line="360" w:lineRule="auto"/>
        <w:rPr>
          <w:noProof/>
          <w:sz w:val="22"/>
          <w:szCs w:val="22"/>
        </w:rPr>
      </w:pPr>
      <w:hyperlink w:anchor="_Toc411151089" w:history="1">
        <w:r w:rsidR="00FE5F3F" w:rsidRPr="0099230B">
          <w:rPr>
            <w:rStyle w:val="Hypertextovodkaz"/>
            <w:rFonts w:ascii="Arial" w:eastAsia="Calibri" w:hAnsi="Arial" w:cs="Arial"/>
            <w:noProof/>
            <w:lang w:eastAsia="en-US"/>
          </w:rPr>
          <w:t>Kritéria přijímacího řízení pro obor gymnázium</w:t>
        </w:r>
        <w:r w:rsidR="00FE5F3F">
          <w:rPr>
            <w:noProof/>
            <w:webHidden/>
          </w:rPr>
          <w:tab/>
        </w:r>
        <w:r w:rsidR="00FE5F3F">
          <w:rPr>
            <w:noProof/>
            <w:webHidden/>
          </w:rPr>
          <w:fldChar w:fldCharType="begin"/>
        </w:r>
        <w:r w:rsidR="00FE5F3F">
          <w:rPr>
            <w:noProof/>
            <w:webHidden/>
          </w:rPr>
          <w:instrText xml:space="preserve"> PAGEREF _Toc411151089 \h </w:instrText>
        </w:r>
        <w:r w:rsidR="00FE5F3F">
          <w:rPr>
            <w:noProof/>
            <w:webHidden/>
          </w:rPr>
        </w:r>
        <w:r w:rsidR="00FE5F3F">
          <w:rPr>
            <w:noProof/>
            <w:webHidden/>
          </w:rPr>
          <w:fldChar w:fldCharType="separate"/>
        </w:r>
        <w:r w:rsidR="00E852E4">
          <w:rPr>
            <w:noProof/>
            <w:webHidden/>
          </w:rPr>
          <w:t>6</w:t>
        </w:r>
        <w:r w:rsidR="00FE5F3F">
          <w:rPr>
            <w:noProof/>
            <w:webHidden/>
          </w:rPr>
          <w:fldChar w:fldCharType="end"/>
        </w:r>
      </w:hyperlink>
    </w:p>
    <w:p w:rsidR="00FE5F3F" w:rsidRPr="00FE5F3F" w:rsidRDefault="00FE5F3F">
      <w:pPr>
        <w:pStyle w:val="Obsah1"/>
        <w:tabs>
          <w:tab w:val="right" w:leader="dot" w:pos="9062"/>
        </w:tabs>
        <w:rPr>
          <w:noProof/>
          <w:sz w:val="22"/>
          <w:szCs w:val="22"/>
        </w:rPr>
      </w:pPr>
    </w:p>
    <w:p w:rsidR="00FE5F3F" w:rsidRDefault="00FE5F3F">
      <w:r>
        <w:rPr>
          <w:b/>
          <w:bCs/>
        </w:rPr>
        <w:fldChar w:fldCharType="end"/>
      </w:r>
    </w:p>
    <w:p w:rsidR="00F067A9" w:rsidRPr="007C5FAD" w:rsidRDefault="00F067A9" w:rsidP="005469C7">
      <w:pPr>
        <w:pStyle w:val="Nadpis1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CA36F4" w:rsidRPr="007C5FAD" w:rsidRDefault="00CA36F4" w:rsidP="00CA36F4">
      <w:pPr>
        <w:rPr>
          <w:rFonts w:ascii="Arial" w:hAnsi="Arial" w:cs="Arial"/>
        </w:rPr>
      </w:pPr>
    </w:p>
    <w:p w:rsidR="00CA36F4" w:rsidRPr="007C5FAD" w:rsidRDefault="00CA36F4" w:rsidP="00CA36F4">
      <w:pPr>
        <w:rPr>
          <w:rFonts w:ascii="Arial" w:hAnsi="Arial" w:cs="Arial"/>
        </w:rPr>
        <w:sectPr w:rsidR="00CA36F4" w:rsidRPr="007C5FAD" w:rsidSect="00AA4C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BC5" w:rsidRPr="007C5FAD" w:rsidRDefault="003C4BC5" w:rsidP="005469C7">
      <w:pPr>
        <w:pStyle w:val="Nadpis1"/>
        <w:rPr>
          <w:rFonts w:ascii="Arial" w:hAnsi="Arial" w:cs="Arial"/>
        </w:rPr>
      </w:pPr>
      <w:bookmarkStart w:id="4" w:name="_Toc401256230"/>
      <w:bookmarkStart w:id="5" w:name="_Toc411151086"/>
      <w:r w:rsidRPr="007C5FAD">
        <w:rPr>
          <w:rFonts w:ascii="Arial" w:hAnsi="Arial" w:cs="Arial"/>
        </w:rPr>
        <w:lastRenderedPageBreak/>
        <w:t>Základní informace o škole</w:t>
      </w:r>
      <w:bookmarkEnd w:id="4"/>
      <w:bookmarkEnd w:id="5"/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C5FAD">
        <w:rPr>
          <w:rFonts w:ascii="Arial" w:hAnsi="Arial" w:cs="Arial"/>
          <w:bCs/>
          <w:color w:val="000000"/>
        </w:rPr>
        <w:t>Střední odborná škol</w:t>
      </w:r>
      <w:r w:rsidR="00074464" w:rsidRPr="007C5FAD">
        <w:rPr>
          <w:rFonts w:ascii="Arial" w:hAnsi="Arial" w:cs="Arial"/>
          <w:bCs/>
          <w:color w:val="000000"/>
        </w:rPr>
        <w:t>a </w:t>
      </w:r>
      <w:r w:rsidRPr="007C5FAD">
        <w:rPr>
          <w:rFonts w:ascii="Arial" w:hAnsi="Arial" w:cs="Arial"/>
          <w:bCs/>
          <w:color w:val="000000"/>
        </w:rPr>
        <w:t xml:space="preserve">umělecká </w:t>
      </w:r>
      <w:r w:rsidR="00074464" w:rsidRPr="007C5FAD">
        <w:rPr>
          <w:rFonts w:ascii="Arial" w:hAnsi="Arial" w:cs="Arial"/>
          <w:bCs/>
          <w:color w:val="000000"/>
        </w:rPr>
        <w:t>a </w:t>
      </w:r>
      <w:r w:rsidRPr="007C5FAD">
        <w:rPr>
          <w:rFonts w:ascii="Arial" w:hAnsi="Arial" w:cs="Arial"/>
          <w:bCs/>
          <w:color w:val="000000"/>
        </w:rPr>
        <w:t>gymnázium, s. r. o.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C5FAD">
        <w:rPr>
          <w:rFonts w:ascii="Arial" w:hAnsi="Arial" w:cs="Arial"/>
          <w:bCs/>
          <w:color w:val="000000"/>
        </w:rPr>
        <w:t>Hulvácká 384/1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7C5FAD">
        <w:rPr>
          <w:rFonts w:ascii="Arial" w:hAnsi="Arial" w:cs="Arial"/>
          <w:bCs/>
          <w:color w:val="000000"/>
        </w:rPr>
        <w:t>700 30 Ostrav</w:t>
      </w:r>
      <w:r w:rsidR="00074464" w:rsidRPr="007C5FAD">
        <w:rPr>
          <w:rFonts w:ascii="Arial" w:hAnsi="Arial" w:cs="Arial"/>
          <w:bCs/>
          <w:color w:val="000000"/>
        </w:rPr>
        <w:t>a </w:t>
      </w:r>
      <w:r w:rsidRPr="007C5FAD">
        <w:rPr>
          <w:rFonts w:ascii="Arial" w:hAnsi="Arial" w:cs="Arial"/>
          <w:bCs/>
          <w:color w:val="000000"/>
        </w:rPr>
        <w:t>– Záb</w:t>
      </w:r>
      <w:r w:rsidRPr="007C5FAD">
        <w:rPr>
          <w:rFonts w:ascii="Arial" w:hAnsi="Arial" w:cs="Arial"/>
          <w:color w:val="000000"/>
        </w:rPr>
        <w:t>ř</w:t>
      </w:r>
      <w:r w:rsidRPr="007C5FAD">
        <w:rPr>
          <w:rFonts w:ascii="Arial" w:hAnsi="Arial" w:cs="Arial"/>
          <w:bCs/>
          <w:color w:val="000000"/>
        </w:rPr>
        <w:t>eh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FAD">
        <w:rPr>
          <w:rFonts w:ascii="Arial" w:hAnsi="Arial" w:cs="Arial"/>
          <w:color w:val="000000"/>
        </w:rPr>
        <w:t>IČO : 25 37 86 60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4BC5" w:rsidRPr="007C5FAD" w:rsidRDefault="00D362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C5FAD">
        <w:rPr>
          <w:rFonts w:ascii="Arial" w:hAnsi="Arial" w:cs="Arial"/>
          <w:color w:val="000000"/>
        </w:rPr>
        <w:t>Em</w:t>
      </w:r>
      <w:r w:rsidR="003C4BC5" w:rsidRPr="007C5FAD">
        <w:rPr>
          <w:rFonts w:ascii="Arial" w:hAnsi="Arial" w:cs="Arial"/>
          <w:color w:val="000000"/>
        </w:rPr>
        <w:t xml:space="preserve">ail: </w:t>
      </w:r>
      <w:r w:rsidR="003C4BC5" w:rsidRPr="007C5FAD">
        <w:rPr>
          <w:rFonts w:ascii="Arial" w:hAnsi="Arial" w:cs="Arial"/>
          <w:b/>
          <w:bCs/>
          <w:color w:val="000000"/>
        </w:rPr>
        <w:t>skola@umelecka.cz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C5FAD">
        <w:rPr>
          <w:rFonts w:ascii="Arial" w:hAnsi="Arial" w:cs="Arial"/>
          <w:color w:val="000000"/>
        </w:rPr>
        <w:t xml:space="preserve">Web: </w:t>
      </w:r>
      <w:r w:rsidRPr="007C5FAD">
        <w:rPr>
          <w:rFonts w:ascii="Arial" w:hAnsi="Arial" w:cs="Arial"/>
          <w:b/>
          <w:bCs/>
          <w:color w:val="000000"/>
        </w:rPr>
        <w:t>www.umelecka.cz</w:t>
      </w:r>
    </w:p>
    <w:p w:rsidR="003C4BC5" w:rsidRPr="007C5FAD" w:rsidRDefault="009B68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FAD">
        <w:rPr>
          <w:rFonts w:ascii="Arial" w:hAnsi="Arial" w:cs="Arial"/>
          <w:color w:val="000000"/>
        </w:rPr>
        <w:t xml:space="preserve">Zřizovatel </w:t>
      </w:r>
      <w:r w:rsidR="00074464" w:rsidRPr="007C5FAD">
        <w:rPr>
          <w:rFonts w:ascii="Arial" w:hAnsi="Arial" w:cs="Arial"/>
          <w:color w:val="000000"/>
        </w:rPr>
        <w:t>a </w:t>
      </w:r>
      <w:r w:rsidRPr="007C5FAD">
        <w:rPr>
          <w:rFonts w:ascii="Arial" w:hAnsi="Arial" w:cs="Arial"/>
          <w:color w:val="000000"/>
        </w:rPr>
        <w:t>jednatel: Mgr. </w:t>
      </w:r>
      <w:r w:rsidR="003C4BC5" w:rsidRPr="007C5FAD">
        <w:rPr>
          <w:rFonts w:ascii="Arial" w:hAnsi="Arial" w:cs="Arial"/>
          <w:color w:val="000000"/>
        </w:rPr>
        <w:t>Libor Bednář</w:t>
      </w:r>
    </w:p>
    <w:p w:rsidR="003C4BC5" w:rsidRPr="007C5FAD" w:rsidRDefault="009B683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C5FAD">
        <w:rPr>
          <w:rFonts w:ascii="Arial" w:hAnsi="Arial" w:cs="Arial"/>
          <w:color w:val="000000"/>
        </w:rPr>
        <w:t>Ředitelka: Mgr. </w:t>
      </w:r>
      <w:r w:rsidR="003C4BC5" w:rsidRPr="007C5FAD">
        <w:rPr>
          <w:rFonts w:ascii="Arial" w:hAnsi="Arial" w:cs="Arial"/>
          <w:color w:val="000000"/>
        </w:rPr>
        <w:t>Han</w:t>
      </w:r>
      <w:r w:rsidR="00074464" w:rsidRPr="007C5FAD">
        <w:rPr>
          <w:rFonts w:ascii="Arial" w:hAnsi="Arial" w:cs="Arial"/>
          <w:color w:val="000000"/>
        </w:rPr>
        <w:t>a </w:t>
      </w:r>
      <w:r w:rsidR="003C4BC5" w:rsidRPr="007C5FAD">
        <w:rPr>
          <w:rFonts w:ascii="Arial" w:hAnsi="Arial" w:cs="Arial"/>
          <w:color w:val="000000"/>
        </w:rPr>
        <w:t>Dvořáková</w:t>
      </w: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4BC5" w:rsidRPr="007C5FAD" w:rsidRDefault="003C4B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4BC5" w:rsidRPr="007C5FAD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7C5FAD">
        <w:rPr>
          <w:rFonts w:ascii="Arial" w:hAnsi="Arial" w:cs="Arial"/>
          <w:b/>
        </w:rPr>
        <w:t>1)</w:t>
      </w:r>
      <w:r w:rsidRPr="007C5FAD">
        <w:rPr>
          <w:rFonts w:ascii="Arial" w:hAnsi="Arial" w:cs="Arial"/>
        </w:rPr>
        <w:t xml:space="preserve"> </w:t>
      </w:r>
      <w:r w:rsidR="003C4BC5" w:rsidRPr="007C5FAD">
        <w:rPr>
          <w:rFonts w:ascii="Arial" w:hAnsi="Arial" w:cs="Arial"/>
        </w:rPr>
        <w:t xml:space="preserve">Zařazení do sítě škol MŠMT ze dne </w:t>
      </w:r>
      <w:r w:rsidR="00606FED" w:rsidRPr="007C5FAD">
        <w:rPr>
          <w:rFonts w:ascii="Arial" w:hAnsi="Arial" w:cs="Arial"/>
        </w:rPr>
        <w:t>9. 4. 2009 č. j. 7635/2009/21</w:t>
      </w:r>
    </w:p>
    <w:p w:rsidR="00CE7273" w:rsidRPr="007C5FAD" w:rsidRDefault="00CE72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FAD">
        <w:rPr>
          <w:rFonts w:ascii="Arial" w:hAnsi="Arial" w:cs="Arial"/>
          <w:color w:val="000000"/>
        </w:rPr>
        <w:t>Obor: 82-41-M/06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7C5FAD">
        <w:rPr>
          <w:rFonts w:ascii="Arial" w:hAnsi="Arial" w:cs="Arial"/>
          <w:color w:val="000000"/>
        </w:rPr>
        <w:t xml:space="preserve">Výtvarné zpracování kovů </w:t>
      </w:r>
      <w:r w:rsidR="00074464" w:rsidRPr="007C5FAD">
        <w:rPr>
          <w:rFonts w:ascii="Arial" w:hAnsi="Arial" w:cs="Arial"/>
          <w:color w:val="000000"/>
        </w:rPr>
        <w:t>a </w:t>
      </w:r>
      <w:r w:rsidRPr="007C5FAD">
        <w:rPr>
          <w:rFonts w:ascii="Arial" w:hAnsi="Arial" w:cs="Arial"/>
          <w:color w:val="000000"/>
        </w:rPr>
        <w:t>dr</w:t>
      </w:r>
      <w:r w:rsidR="007C5FAD" w:rsidRPr="007C5FAD">
        <w:rPr>
          <w:rFonts w:ascii="Arial" w:hAnsi="Arial" w:cs="Arial"/>
          <w:color w:val="000000"/>
        </w:rPr>
        <w:t xml:space="preserve">ahých kamenů (ŠVP </w:t>
      </w:r>
      <w:r w:rsidR="007C5FAD" w:rsidRPr="00FE5F3F">
        <w:rPr>
          <w:rFonts w:ascii="Arial" w:hAnsi="Arial" w:cs="Arial"/>
        </w:rPr>
        <w:t>Design umění kov</w:t>
      </w:r>
      <w:r w:rsidRPr="00FE5F3F">
        <w:rPr>
          <w:rFonts w:ascii="Arial" w:hAnsi="Arial" w:cs="Arial"/>
        </w:rPr>
        <w:t>)</w:t>
      </w:r>
    </w:p>
    <w:p w:rsidR="003C4BC5" w:rsidRPr="00FE5F3F" w:rsidRDefault="003C4BC5">
      <w:pPr>
        <w:autoSpaceDE w:val="0"/>
        <w:autoSpaceDN w:val="0"/>
        <w:adjustRightInd w:val="0"/>
        <w:rPr>
          <w:rFonts w:ascii="Arial" w:hAnsi="Arial" w:cs="Arial"/>
        </w:rPr>
      </w:pPr>
    </w:p>
    <w:p w:rsidR="00D362F8" w:rsidRPr="00FE5F3F" w:rsidRDefault="00D362F8">
      <w:pPr>
        <w:autoSpaceDE w:val="0"/>
        <w:autoSpaceDN w:val="0"/>
        <w:adjustRightInd w:val="0"/>
        <w:rPr>
          <w:rFonts w:ascii="Arial" w:hAnsi="Arial" w:cs="Arial"/>
        </w:rPr>
      </w:pPr>
    </w:p>
    <w:p w:rsidR="00606FED" w:rsidRPr="00FE5F3F" w:rsidRDefault="00CE7273" w:rsidP="00606FED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  <w:b/>
        </w:rPr>
        <w:t>2)</w:t>
      </w:r>
      <w:r w:rsidRPr="00FE5F3F">
        <w:rPr>
          <w:rFonts w:ascii="Arial" w:hAnsi="Arial" w:cs="Arial"/>
        </w:rPr>
        <w:t xml:space="preserve"> </w:t>
      </w:r>
      <w:r w:rsidR="00606FED" w:rsidRPr="00FE5F3F">
        <w:rPr>
          <w:rFonts w:ascii="Arial" w:hAnsi="Arial" w:cs="Arial"/>
        </w:rPr>
        <w:t>Zařazení do sítě škol MŠMT ze dne 9. 4. 2009 č. j. 7635/2009/21</w:t>
      </w:r>
    </w:p>
    <w:p w:rsidR="003C4BC5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>Obor:  79-41-K/407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>Gymnázium (ŠVP Umělecké gymnázium)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</w:p>
    <w:p w:rsidR="00D362F8" w:rsidRPr="00FE5F3F" w:rsidRDefault="00D362F8">
      <w:pPr>
        <w:autoSpaceDE w:val="0"/>
        <w:autoSpaceDN w:val="0"/>
        <w:adjustRightInd w:val="0"/>
        <w:rPr>
          <w:rFonts w:ascii="Arial" w:hAnsi="Arial" w:cs="Arial"/>
        </w:rPr>
      </w:pP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  <w:b/>
        </w:rPr>
        <w:t xml:space="preserve">3) </w:t>
      </w:r>
      <w:r w:rsidRPr="00FE5F3F">
        <w:rPr>
          <w:rFonts w:ascii="Arial" w:hAnsi="Arial" w:cs="Arial"/>
        </w:rPr>
        <w:t xml:space="preserve">Zařazení do sítě škol MŠMT ze dne 26.1.2010 </w:t>
      </w:r>
      <w:proofErr w:type="gramStart"/>
      <w:r w:rsidRPr="00FE5F3F">
        <w:rPr>
          <w:rFonts w:ascii="Arial" w:hAnsi="Arial" w:cs="Arial"/>
        </w:rPr>
        <w:t>č.j.</w:t>
      </w:r>
      <w:proofErr w:type="gramEnd"/>
      <w:r w:rsidRPr="00FE5F3F">
        <w:rPr>
          <w:rFonts w:ascii="Arial" w:hAnsi="Arial" w:cs="Arial"/>
        </w:rPr>
        <w:t>27 440/2009-21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>Obor: 82-41-M/17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>Multimediální tvorb</w:t>
      </w:r>
      <w:r w:rsidR="00074464" w:rsidRPr="00FE5F3F">
        <w:rPr>
          <w:rFonts w:ascii="Arial" w:hAnsi="Arial" w:cs="Arial"/>
        </w:rPr>
        <w:t>a </w:t>
      </w:r>
      <w:r w:rsidR="007C5FAD" w:rsidRPr="00FE5F3F">
        <w:rPr>
          <w:rFonts w:ascii="Arial" w:hAnsi="Arial" w:cs="Arial"/>
        </w:rPr>
        <w:t>(ŠVP Multimédia</w:t>
      </w:r>
      <w:r w:rsidRPr="00FE5F3F">
        <w:rPr>
          <w:rFonts w:ascii="Arial" w:hAnsi="Arial" w:cs="Arial"/>
        </w:rPr>
        <w:t xml:space="preserve"> </w:t>
      </w:r>
      <w:r w:rsidR="007C5FAD" w:rsidRPr="00FE5F3F">
        <w:rPr>
          <w:rFonts w:ascii="Arial" w:hAnsi="Arial" w:cs="Arial"/>
        </w:rPr>
        <w:t>grafika design</w:t>
      </w:r>
      <w:r w:rsidRPr="00FE5F3F">
        <w:rPr>
          <w:rFonts w:ascii="Arial" w:hAnsi="Arial" w:cs="Arial"/>
        </w:rPr>
        <w:t>)</w:t>
      </w:r>
    </w:p>
    <w:p w:rsidR="00CE7273" w:rsidRPr="00FE5F3F" w:rsidRDefault="00CE7273">
      <w:pPr>
        <w:autoSpaceDE w:val="0"/>
        <w:autoSpaceDN w:val="0"/>
        <w:adjustRightInd w:val="0"/>
        <w:rPr>
          <w:rFonts w:ascii="Arial" w:hAnsi="Arial" w:cs="Arial"/>
        </w:rPr>
      </w:pPr>
    </w:p>
    <w:p w:rsidR="00D362F8" w:rsidRPr="00FE5F3F" w:rsidRDefault="00D362F8">
      <w:pPr>
        <w:autoSpaceDE w:val="0"/>
        <w:autoSpaceDN w:val="0"/>
        <w:adjustRightInd w:val="0"/>
        <w:rPr>
          <w:rFonts w:ascii="Arial" w:hAnsi="Arial" w:cs="Arial"/>
        </w:rPr>
      </w:pPr>
    </w:p>
    <w:p w:rsidR="00CE7273" w:rsidRPr="00FE5F3F" w:rsidRDefault="00CE7273" w:rsidP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  <w:b/>
        </w:rPr>
        <w:t>4)</w:t>
      </w:r>
      <w:r w:rsidRPr="00FE5F3F">
        <w:rPr>
          <w:rFonts w:ascii="Arial" w:hAnsi="Arial" w:cs="Arial"/>
        </w:rPr>
        <w:t xml:space="preserve"> Zařazení do sítě škol MŠMT ze dne 26.1.2010 </w:t>
      </w:r>
      <w:proofErr w:type="gramStart"/>
      <w:r w:rsidRPr="00FE5F3F">
        <w:rPr>
          <w:rFonts w:ascii="Arial" w:hAnsi="Arial" w:cs="Arial"/>
        </w:rPr>
        <w:t>č.j.</w:t>
      </w:r>
      <w:proofErr w:type="gramEnd"/>
      <w:r w:rsidRPr="00FE5F3F">
        <w:rPr>
          <w:rFonts w:ascii="Arial" w:hAnsi="Arial" w:cs="Arial"/>
        </w:rPr>
        <w:t>27 440/2009-21</w:t>
      </w:r>
    </w:p>
    <w:p w:rsidR="00CE7273" w:rsidRPr="00FE5F3F" w:rsidRDefault="00CE7273" w:rsidP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>Obor: 82-41-M/16</w:t>
      </w:r>
    </w:p>
    <w:p w:rsidR="00CE7273" w:rsidRPr="00FE5F3F" w:rsidRDefault="00CE7273" w:rsidP="00CE7273">
      <w:pPr>
        <w:autoSpaceDE w:val="0"/>
        <w:autoSpaceDN w:val="0"/>
        <w:adjustRightInd w:val="0"/>
        <w:rPr>
          <w:rFonts w:ascii="Arial" w:hAnsi="Arial" w:cs="Arial"/>
        </w:rPr>
      </w:pPr>
      <w:r w:rsidRPr="00FE5F3F">
        <w:rPr>
          <w:rFonts w:ascii="Arial" w:hAnsi="Arial" w:cs="Arial"/>
        </w:rPr>
        <w:t xml:space="preserve">Kamenosochařství (ŠVP </w:t>
      </w:r>
      <w:r w:rsidR="007C5FAD" w:rsidRPr="00FE5F3F">
        <w:rPr>
          <w:rFonts w:ascii="Arial" w:hAnsi="Arial" w:cs="Arial"/>
        </w:rPr>
        <w:t>Socha design prostor</w:t>
      </w:r>
      <w:r w:rsidRPr="00FE5F3F">
        <w:rPr>
          <w:rFonts w:ascii="Arial" w:hAnsi="Arial" w:cs="Arial"/>
        </w:rPr>
        <w:t>)</w:t>
      </w:r>
    </w:p>
    <w:p w:rsidR="00CE7273" w:rsidRPr="007C5FAD" w:rsidRDefault="00CE72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64D8" w:rsidRPr="007C5FAD" w:rsidRDefault="00F067A9" w:rsidP="008F64D8">
      <w:pPr>
        <w:pStyle w:val="Nadpis1"/>
        <w:rPr>
          <w:rFonts w:ascii="Arial" w:hAnsi="Arial" w:cs="Arial"/>
        </w:rPr>
      </w:pPr>
      <w:r w:rsidRPr="007C5FAD">
        <w:rPr>
          <w:rFonts w:ascii="Arial" w:hAnsi="Arial" w:cs="Arial"/>
        </w:rPr>
        <w:br w:type="page"/>
      </w:r>
      <w:bookmarkStart w:id="6" w:name="_Toc411151087"/>
      <w:bookmarkStart w:id="7" w:name="_Toc401256233"/>
      <w:r w:rsidR="00CC4D64" w:rsidRPr="007C5FAD">
        <w:rPr>
          <w:rFonts w:ascii="Arial" w:hAnsi="Arial" w:cs="Arial"/>
        </w:rPr>
        <w:lastRenderedPageBreak/>
        <w:t>Přijímací řízení</w:t>
      </w:r>
      <w:bookmarkEnd w:id="6"/>
    </w:p>
    <w:p w:rsidR="008F64D8" w:rsidRPr="007C5FAD" w:rsidRDefault="008F64D8" w:rsidP="008F64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F64D8" w:rsidRPr="007C5FAD" w:rsidRDefault="008F64D8" w:rsidP="008F64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C5FAD">
        <w:rPr>
          <w:rFonts w:ascii="Arial" w:eastAsia="Calibri" w:hAnsi="Arial" w:cs="Arial"/>
          <w:lang w:eastAsia="en-US"/>
        </w:rPr>
        <w:t xml:space="preserve">Předpis byl vypracován na základě zákona </w:t>
      </w:r>
      <w:r w:rsidRPr="007C5FAD">
        <w:rPr>
          <w:rFonts w:ascii="Arial" w:eastAsia="Calibri" w:hAnsi="Arial" w:cs="Arial"/>
          <w:b/>
          <w:bCs/>
          <w:lang w:eastAsia="en-US"/>
        </w:rPr>
        <w:t>561/2004 Sb</w:t>
      </w:r>
      <w:r w:rsidRPr="007C5FAD">
        <w:rPr>
          <w:rFonts w:ascii="Arial" w:eastAsia="Calibri" w:hAnsi="Arial" w:cs="Arial"/>
          <w:lang w:eastAsia="en-US"/>
        </w:rPr>
        <w:t xml:space="preserve">., o předškolním, základním, středním, vyšším odborném a jiném vzdělání (školský zákon) ve znění pozdějších předpisů, a Vyhlášky Ministerstva školství, mládeže a tělovýchovy </w:t>
      </w:r>
      <w:r w:rsidRPr="007C5FAD">
        <w:rPr>
          <w:rFonts w:ascii="Arial" w:eastAsia="Calibri" w:hAnsi="Arial" w:cs="Arial"/>
          <w:b/>
          <w:bCs/>
          <w:lang w:eastAsia="en-US"/>
        </w:rPr>
        <w:t>č. 394/2008 Sb.</w:t>
      </w:r>
      <w:r w:rsidRPr="007C5FAD">
        <w:rPr>
          <w:rFonts w:ascii="Arial" w:eastAsia="Calibri" w:hAnsi="Arial" w:cs="Arial"/>
          <w:lang w:eastAsia="en-US"/>
        </w:rPr>
        <w:t>, kterou se stanoví podrobnosti o organizaci přijímacího řízení ke vzdělávání ve středních školách ze dne 17. října 2008, ve znění pozdějších předpisů.</w:t>
      </w:r>
    </w:p>
    <w:p w:rsidR="00CC4D64" w:rsidRPr="007C5FAD" w:rsidRDefault="00CC4D64" w:rsidP="008F64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93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7361"/>
      </w:tblGrid>
      <w:tr w:rsidR="00CC4D64" w:rsidRPr="007C5FAD" w:rsidTr="006C068F">
        <w:trPr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CC4D64" w:rsidRPr="007C5FAD" w:rsidRDefault="00CC4D64" w:rsidP="00CC4D64">
            <w:pPr>
              <w:pStyle w:val="Prosttext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AD">
              <w:rPr>
                <w:rFonts w:ascii="Arial" w:hAnsi="Arial" w:cs="Arial"/>
                <w:b/>
                <w:sz w:val="24"/>
                <w:szCs w:val="24"/>
              </w:rPr>
              <w:t>Vyhlášení prvního kola</w:t>
            </w:r>
            <w:r w:rsidRPr="007C5FAD">
              <w:rPr>
                <w:rFonts w:ascii="Arial" w:hAnsi="Arial" w:cs="Arial"/>
                <w:b/>
              </w:rPr>
              <w:t xml:space="preserve"> </w:t>
            </w:r>
            <w:r w:rsidRPr="007C5FAD">
              <w:rPr>
                <w:rFonts w:ascii="Arial" w:hAnsi="Arial" w:cs="Arial"/>
                <w:b/>
                <w:sz w:val="24"/>
                <w:szCs w:val="24"/>
              </w:rPr>
              <w:t xml:space="preserve">přijímacího řízení </w:t>
            </w:r>
          </w:p>
          <w:p w:rsidR="00CC4D64" w:rsidRPr="007C5FAD" w:rsidRDefault="00CC4D64" w:rsidP="006C068F">
            <w:pPr>
              <w:rPr>
                <w:rFonts w:ascii="Arial" w:hAnsi="Arial" w:cs="Arial"/>
                <w:b/>
              </w:rPr>
            </w:pPr>
          </w:p>
        </w:tc>
        <w:tc>
          <w:tcPr>
            <w:tcW w:w="7361" w:type="dxa"/>
            <w:vAlign w:val="center"/>
          </w:tcPr>
          <w:p w:rsidR="00CC4D64" w:rsidRPr="007C5FAD" w:rsidRDefault="00CC4D64" w:rsidP="005D4346">
            <w:pPr>
              <w:pStyle w:val="Prosttext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 xml:space="preserve">Ředitel školy vyhlásí první kolo přijímacího řízení do oborů vzdělání s talentovou zkouškou nejpozději do </w:t>
            </w:r>
            <w:r w:rsidRPr="007C5FAD">
              <w:rPr>
                <w:rFonts w:ascii="Arial" w:hAnsi="Arial" w:cs="Arial"/>
                <w:b/>
                <w:sz w:val="24"/>
                <w:szCs w:val="24"/>
              </w:rPr>
              <w:t>31. října</w:t>
            </w:r>
            <w:r w:rsidRPr="007C5FAD">
              <w:rPr>
                <w:rFonts w:ascii="Arial" w:hAnsi="Arial" w:cs="Arial"/>
                <w:sz w:val="24"/>
                <w:szCs w:val="24"/>
              </w:rPr>
              <w:t>, do</w:t>
            </w:r>
            <w:r w:rsidR="005D4346">
              <w:rPr>
                <w:rFonts w:ascii="Arial" w:hAnsi="Arial" w:cs="Arial"/>
                <w:sz w:val="24"/>
                <w:szCs w:val="24"/>
              </w:rPr>
              <w:t> </w:t>
            </w:r>
            <w:r w:rsidRPr="007C5FAD">
              <w:rPr>
                <w:rFonts w:ascii="Arial" w:hAnsi="Arial" w:cs="Arial"/>
                <w:sz w:val="24"/>
                <w:szCs w:val="24"/>
              </w:rPr>
              <w:t>ostatních oborů vzdělání do 31. ledna, a to zveřejněním na veřejně přístupném místě ve škole a současně způsobem umožňujícím dálkový přístup.</w:t>
            </w:r>
          </w:p>
        </w:tc>
      </w:tr>
      <w:tr w:rsidR="008B574E" w:rsidRPr="007C5FAD" w:rsidTr="006C068F">
        <w:trPr>
          <w:trHeight w:val="810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8B574E" w:rsidRPr="007C5FAD" w:rsidRDefault="008B574E" w:rsidP="00CC4D64">
            <w:pPr>
              <w:pStyle w:val="Prosttext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AD">
              <w:rPr>
                <w:rFonts w:ascii="Arial" w:hAnsi="Arial" w:cs="Arial"/>
                <w:b/>
                <w:sz w:val="24"/>
                <w:szCs w:val="24"/>
              </w:rPr>
              <w:t>Uchazeči o studium</w:t>
            </w:r>
          </w:p>
        </w:tc>
        <w:tc>
          <w:tcPr>
            <w:tcW w:w="7361" w:type="dxa"/>
            <w:vAlign w:val="center"/>
          </w:tcPr>
          <w:p w:rsidR="008B574E" w:rsidRPr="007C5FAD" w:rsidRDefault="008B574E" w:rsidP="008B57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C5FAD">
              <w:rPr>
                <w:rFonts w:ascii="Arial" w:eastAsia="Calibri" w:hAnsi="Arial" w:cs="Arial"/>
                <w:lang w:eastAsia="en-US"/>
              </w:rPr>
              <w:t>Ke studiu na Střední odborné škole umělecké a gymnáziu, s.r.o. jsou přijímáni žáci, kteří ukončili 9. ročník české základní školy.</w:t>
            </w:r>
          </w:p>
        </w:tc>
      </w:tr>
      <w:tr w:rsidR="00E873BF" w:rsidRPr="007C5FAD" w:rsidTr="006C068F">
        <w:trPr>
          <w:trHeight w:val="810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E873BF" w:rsidRPr="007C5FAD" w:rsidRDefault="00E873BF" w:rsidP="00CC4D64">
            <w:pPr>
              <w:pStyle w:val="Prosttext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AD">
              <w:rPr>
                <w:rFonts w:ascii="Arial" w:hAnsi="Arial" w:cs="Arial"/>
                <w:b/>
                <w:sz w:val="24"/>
                <w:szCs w:val="24"/>
              </w:rPr>
              <w:t>Přihláška + přílohy</w:t>
            </w:r>
          </w:p>
        </w:tc>
        <w:tc>
          <w:tcPr>
            <w:tcW w:w="7361" w:type="dxa"/>
            <w:vAlign w:val="center"/>
          </w:tcPr>
          <w:p w:rsidR="00E873BF" w:rsidRPr="007C5FAD" w:rsidRDefault="00E873BF" w:rsidP="007C5F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C5FAD">
              <w:rPr>
                <w:rFonts w:ascii="Arial" w:eastAsia="Calibri" w:hAnsi="Arial" w:cs="Arial"/>
                <w:lang w:eastAsia="en-US"/>
              </w:rPr>
              <w:t xml:space="preserve">Uchazeči odevzdají nebo zašlou přihlášku ke dni </w:t>
            </w:r>
            <w:r w:rsidR="007C5FAD" w:rsidRPr="007C5FAD">
              <w:rPr>
                <w:rFonts w:ascii="Arial" w:eastAsia="Calibri" w:hAnsi="Arial" w:cs="Arial"/>
                <w:b/>
                <w:lang w:eastAsia="en-US"/>
              </w:rPr>
              <w:t>30. listopadu</w:t>
            </w:r>
            <w:r w:rsidRPr="007C5FAD">
              <w:rPr>
                <w:rFonts w:ascii="Arial" w:eastAsia="Calibri" w:hAnsi="Arial" w:cs="Arial"/>
                <w:lang w:eastAsia="en-US"/>
              </w:rPr>
              <w:t xml:space="preserve"> pro</w:t>
            </w:r>
            <w:r w:rsidR="005D4346">
              <w:rPr>
                <w:rFonts w:ascii="Arial" w:eastAsia="Calibri" w:hAnsi="Arial" w:cs="Arial"/>
                <w:lang w:eastAsia="en-US"/>
              </w:rPr>
              <w:t> </w:t>
            </w:r>
            <w:r w:rsidRPr="007C5FAD">
              <w:rPr>
                <w:rFonts w:ascii="Arial" w:eastAsia="Calibri" w:hAnsi="Arial" w:cs="Arial"/>
                <w:lang w:eastAsia="en-US"/>
              </w:rPr>
              <w:t xml:space="preserve">obory s talentovou zkouškou a </w:t>
            </w:r>
            <w:r w:rsidRPr="007C5FAD">
              <w:rPr>
                <w:rFonts w:ascii="Arial" w:eastAsia="Calibri" w:hAnsi="Arial" w:cs="Arial"/>
                <w:b/>
                <w:lang w:eastAsia="en-US"/>
              </w:rPr>
              <w:t>15. března</w:t>
            </w:r>
            <w:r w:rsidRPr="007C5FAD">
              <w:rPr>
                <w:rFonts w:ascii="Arial" w:eastAsia="Calibri" w:hAnsi="Arial" w:cs="Arial"/>
                <w:lang w:eastAsia="en-US"/>
              </w:rPr>
              <w:t xml:space="preserve"> pro</w:t>
            </w:r>
            <w:r w:rsidR="00EE1860">
              <w:rPr>
                <w:rFonts w:ascii="Arial" w:eastAsia="Calibri" w:hAnsi="Arial" w:cs="Arial"/>
                <w:lang w:eastAsia="en-US"/>
              </w:rPr>
              <w:t xml:space="preserve"> obor</w:t>
            </w:r>
            <w:r w:rsidRPr="007C5FAD">
              <w:rPr>
                <w:rFonts w:ascii="Arial" w:eastAsia="Calibri" w:hAnsi="Arial" w:cs="Arial"/>
                <w:lang w:eastAsia="en-US"/>
              </w:rPr>
              <w:t xml:space="preserve"> gymnázium příslušného kalendářního roku. Přihláška musí být podepsána uchazečem a jeho zákonným zástupcem.</w:t>
            </w:r>
          </w:p>
          <w:p w:rsidR="00E873BF" w:rsidRPr="007C5FAD" w:rsidRDefault="00E873BF" w:rsidP="007C5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</w:p>
          <w:p w:rsidR="00E873BF" w:rsidRPr="007C5FAD" w:rsidRDefault="00E873BF" w:rsidP="007C5F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C5FAD">
              <w:rPr>
                <w:rFonts w:ascii="Arial" w:eastAsia="Calibri" w:hAnsi="Arial" w:cs="Arial"/>
                <w:lang w:eastAsia="en-US"/>
              </w:rPr>
              <w:t>Uchazeč</w:t>
            </w:r>
            <w:r w:rsidR="00A417C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C5FAD">
              <w:rPr>
                <w:rFonts w:ascii="Arial" w:eastAsia="Calibri" w:hAnsi="Arial" w:cs="Arial"/>
                <w:lang w:eastAsia="en-US"/>
              </w:rPr>
              <w:t>přiloží podle daných okolností tyto doklady:</w:t>
            </w:r>
          </w:p>
          <w:p w:rsidR="00E873BF" w:rsidRPr="007C5FAD" w:rsidRDefault="00E873BF" w:rsidP="007C5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u w:val="single"/>
              </w:rPr>
            </w:pPr>
          </w:p>
          <w:p w:rsidR="007C5FAD" w:rsidRPr="007C5FAD" w:rsidRDefault="007C5FAD" w:rsidP="007C5FAD">
            <w:pPr>
              <w:jc w:val="both"/>
              <w:rPr>
                <w:rFonts w:ascii="Arial" w:hAnsi="Arial" w:cs="Arial"/>
                <w:b/>
                <w:sz w:val="32"/>
              </w:rPr>
            </w:pPr>
            <w:r w:rsidRPr="007C5FAD">
              <w:rPr>
                <w:rFonts w:ascii="Arial" w:hAnsi="Arial" w:cs="Arial"/>
                <w:b/>
                <w:szCs w:val="21"/>
              </w:rPr>
              <w:t>Povinné přílohy přihlášky:</w:t>
            </w:r>
          </w:p>
          <w:p w:rsidR="007C5FAD" w:rsidRPr="005D4346" w:rsidRDefault="007C5FAD" w:rsidP="005D4346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5D4346">
              <w:rPr>
                <w:rFonts w:ascii="Arial" w:hAnsi="Arial" w:cs="Arial"/>
                <w:color w:val="000000"/>
                <w:szCs w:val="21"/>
              </w:rPr>
              <w:t>pot</w:t>
            </w:r>
            <w:r w:rsidR="004C6DAB" w:rsidRPr="005D4346">
              <w:rPr>
                <w:rFonts w:ascii="Arial" w:hAnsi="Arial" w:cs="Arial"/>
                <w:color w:val="000000"/>
                <w:szCs w:val="21"/>
              </w:rPr>
              <w:t>vrzení o zdravotní způsobilosti (u oborů s talentovou zkouškou),</w:t>
            </w:r>
          </w:p>
          <w:p w:rsidR="007C5FAD" w:rsidRPr="005D4346" w:rsidRDefault="007C5FAD" w:rsidP="005D4346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5D4346">
              <w:rPr>
                <w:rFonts w:ascii="Arial" w:hAnsi="Arial" w:cs="Arial"/>
                <w:color w:val="000000"/>
                <w:szCs w:val="21"/>
              </w:rPr>
              <w:t>rozhodnutí o zdravotním postižení nebo znevýhodnění (je-li uchazeč osobou zdravotně postiženou nebo znevýhodněnou).</w:t>
            </w:r>
          </w:p>
          <w:p w:rsidR="007C5FAD" w:rsidRPr="007C5FAD" w:rsidRDefault="007C5FAD" w:rsidP="007C5FAD">
            <w:pPr>
              <w:shd w:val="clear" w:color="auto" w:fill="FFFFFF"/>
              <w:ind w:left="150"/>
              <w:jc w:val="both"/>
              <w:rPr>
                <w:rFonts w:ascii="Arial" w:hAnsi="Arial" w:cs="Arial"/>
                <w:color w:val="000000"/>
                <w:szCs w:val="21"/>
              </w:rPr>
            </w:pPr>
          </w:p>
          <w:p w:rsidR="007C5FAD" w:rsidRPr="007C5FAD" w:rsidRDefault="007C5FAD" w:rsidP="007C5FAD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b/>
                <w:color w:val="000000"/>
                <w:szCs w:val="21"/>
              </w:rPr>
            </w:pPr>
            <w:r w:rsidRPr="007C5FAD">
              <w:rPr>
                <w:rFonts w:ascii="Arial" w:hAnsi="Arial" w:cs="Arial"/>
                <w:b/>
                <w:color w:val="000000"/>
                <w:szCs w:val="21"/>
              </w:rPr>
              <w:t>Nepovinné přílohy přihlášky:</w:t>
            </w:r>
          </w:p>
          <w:p w:rsidR="007C5FAD" w:rsidRPr="005D4346" w:rsidRDefault="007C5FAD" w:rsidP="005D4346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5D4346">
              <w:rPr>
                <w:rFonts w:ascii="Arial" w:hAnsi="Arial" w:cs="Arial"/>
                <w:color w:val="000000"/>
                <w:szCs w:val="21"/>
              </w:rPr>
              <w:t>výstupní hodnocení ze ZŠ (uchazeč ze základního vzdělávání),  </w:t>
            </w:r>
          </w:p>
          <w:p w:rsidR="007C5FAD" w:rsidRPr="005D4346" w:rsidRDefault="007C5FAD" w:rsidP="005D4346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5D4346">
              <w:rPr>
                <w:rFonts w:ascii="Arial" w:hAnsi="Arial" w:cs="Arial"/>
                <w:color w:val="000000"/>
                <w:szCs w:val="21"/>
              </w:rPr>
              <w:t>doklady o výsledcích soutěží, absolvovaných kroužcích</w:t>
            </w:r>
            <w:r w:rsidR="005D4346">
              <w:rPr>
                <w:rFonts w:ascii="Arial" w:hAnsi="Arial" w:cs="Arial"/>
                <w:color w:val="000000"/>
                <w:szCs w:val="21"/>
              </w:rPr>
              <w:t>, kurzech</w:t>
            </w:r>
            <w:r w:rsidRPr="005D4346">
              <w:rPr>
                <w:rFonts w:ascii="Arial" w:hAnsi="Arial" w:cs="Arial"/>
                <w:color w:val="000000"/>
                <w:szCs w:val="21"/>
              </w:rPr>
              <w:t xml:space="preserve"> apod.</w:t>
            </w:r>
          </w:p>
          <w:p w:rsidR="00E873BF" w:rsidRPr="005D4346" w:rsidRDefault="007C5FAD" w:rsidP="005D4346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5D4346">
              <w:rPr>
                <w:rFonts w:ascii="Arial" w:hAnsi="Arial" w:cs="Arial"/>
                <w:color w:val="000000"/>
                <w:szCs w:val="21"/>
              </w:rPr>
              <w:t>posudek pedagogicko-psychologické poradny v případě diagnostikované poruchy učení apod.</w:t>
            </w:r>
          </w:p>
        </w:tc>
      </w:tr>
      <w:tr w:rsidR="00CC4D64" w:rsidRPr="007C5FAD" w:rsidTr="006C068F">
        <w:trPr>
          <w:trHeight w:val="810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CC4D64" w:rsidRPr="007C5FAD" w:rsidRDefault="00CC4D64" w:rsidP="00CC4D64">
            <w:pPr>
              <w:pStyle w:val="Prosttext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FAD">
              <w:rPr>
                <w:rFonts w:ascii="Arial" w:hAnsi="Arial" w:cs="Arial"/>
                <w:b/>
                <w:sz w:val="24"/>
                <w:szCs w:val="24"/>
              </w:rPr>
              <w:t>Průběh přijímacího řízení</w:t>
            </w:r>
          </w:p>
          <w:p w:rsidR="00CC4D64" w:rsidRPr="007C5FAD" w:rsidRDefault="00CC4D64" w:rsidP="006C0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1" w:type="dxa"/>
            <w:vAlign w:val="center"/>
          </w:tcPr>
          <w:p w:rsidR="00CC4D64" w:rsidRPr="007C5FAD" w:rsidRDefault="00CC4D64" w:rsidP="00B83D5B">
            <w:pPr>
              <w:spacing w:before="120"/>
              <w:jc w:val="both"/>
              <w:rPr>
                <w:rFonts w:ascii="Arial" w:hAnsi="Arial" w:cs="Arial"/>
                <w:strike/>
              </w:rPr>
            </w:pPr>
            <w:r w:rsidRPr="007C5FAD">
              <w:rPr>
                <w:rFonts w:ascii="Arial" w:hAnsi="Arial" w:cs="Arial"/>
                <w:u w:val="single"/>
              </w:rPr>
              <w:t>Přijímací zkouška</w:t>
            </w:r>
            <w:r w:rsidRPr="007C5FAD">
              <w:rPr>
                <w:rFonts w:ascii="Arial" w:hAnsi="Arial" w:cs="Arial"/>
              </w:rPr>
              <w:t xml:space="preserve"> v prvním kole přijímacího řízení, pokud o jejím konání ředitel</w:t>
            </w:r>
            <w:r w:rsidR="00EE1860">
              <w:rPr>
                <w:rFonts w:ascii="Arial" w:hAnsi="Arial" w:cs="Arial"/>
              </w:rPr>
              <w:t>ka</w:t>
            </w:r>
            <w:r w:rsidRPr="007C5FAD">
              <w:rPr>
                <w:rFonts w:ascii="Arial" w:hAnsi="Arial" w:cs="Arial"/>
              </w:rPr>
              <w:t xml:space="preserve"> školy rozhodl</w:t>
            </w:r>
            <w:r w:rsidR="00EE1860">
              <w:rPr>
                <w:rFonts w:ascii="Arial" w:hAnsi="Arial" w:cs="Arial"/>
              </w:rPr>
              <w:t>a</w:t>
            </w:r>
            <w:r w:rsidRPr="007C5FAD">
              <w:rPr>
                <w:rFonts w:ascii="Arial" w:hAnsi="Arial" w:cs="Arial"/>
              </w:rPr>
              <w:t xml:space="preserve">, se koná v pracovních dnech v termínech od </w:t>
            </w:r>
            <w:r w:rsidRPr="007C5FAD">
              <w:rPr>
                <w:rFonts w:ascii="Arial" w:hAnsi="Arial" w:cs="Arial"/>
                <w:b/>
              </w:rPr>
              <w:t>22. dubna do 7. května</w:t>
            </w:r>
            <w:r w:rsidRPr="007C5FAD">
              <w:rPr>
                <w:rFonts w:ascii="Arial" w:hAnsi="Arial" w:cs="Arial"/>
              </w:rPr>
              <w:t>.</w:t>
            </w:r>
          </w:p>
          <w:p w:rsidR="00CC4D64" w:rsidRPr="007C5FAD" w:rsidRDefault="00CC4D64" w:rsidP="00B83D5B">
            <w:pPr>
              <w:pStyle w:val="Prosttext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  <w:u w:val="single"/>
              </w:rPr>
              <w:t>Talentová zkouška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4A4D" w:rsidRPr="007C5FAD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84A4D" w:rsidRPr="007C5FAD">
              <w:rPr>
                <w:rFonts w:ascii="Arial" w:hAnsi="Arial" w:cs="Arial"/>
                <w:sz w:val="24"/>
                <w:szCs w:val="24"/>
              </w:rPr>
              <w:t>uměleckých oborů</w:t>
            </w:r>
            <w:r w:rsidRPr="007C5FAD" w:rsidDel="009D6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4A4D" w:rsidRPr="007C5FAD">
              <w:rPr>
                <w:rFonts w:ascii="Arial" w:hAnsi="Arial" w:cs="Arial"/>
                <w:sz w:val="24"/>
                <w:szCs w:val="24"/>
              </w:rPr>
              <w:t>koná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 v prvním kole přijímacího řízení v pracovních dnech v termínech od </w:t>
            </w:r>
            <w:r w:rsidRPr="007C5FAD">
              <w:rPr>
                <w:rFonts w:ascii="Arial" w:hAnsi="Arial" w:cs="Arial"/>
                <w:b/>
                <w:sz w:val="24"/>
                <w:szCs w:val="24"/>
              </w:rPr>
              <w:t>2. do 15.</w:t>
            </w:r>
            <w:r w:rsidR="005D43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C5FAD">
              <w:rPr>
                <w:rFonts w:ascii="Arial" w:hAnsi="Arial" w:cs="Arial"/>
                <w:b/>
                <w:sz w:val="24"/>
                <w:szCs w:val="24"/>
              </w:rPr>
              <w:t>ledna</w:t>
            </w:r>
            <w:r w:rsidRPr="007C5FAD">
              <w:rPr>
                <w:rFonts w:ascii="Arial" w:hAnsi="Arial" w:cs="Arial"/>
                <w:sz w:val="24"/>
                <w:szCs w:val="24"/>
              </w:rPr>
              <w:t>.</w:t>
            </w:r>
            <w:r w:rsidRPr="007C5FA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CC4D64" w:rsidRPr="007C5FAD" w:rsidRDefault="00CC4D64" w:rsidP="00B83D5B">
            <w:pPr>
              <w:pStyle w:val="Prosttext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iCs/>
                <w:sz w:val="24"/>
                <w:szCs w:val="24"/>
              </w:rPr>
              <w:t>Dny konání zkoušky stanoví ředitelka školy.</w:t>
            </w:r>
          </w:p>
          <w:p w:rsidR="00B31BA9" w:rsidRPr="007C5FAD" w:rsidRDefault="00CC4D64" w:rsidP="00B83D5B">
            <w:pPr>
              <w:pStyle w:val="Prosttext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>Při vyhlášení dalších kol přijímacího řízení se vyhlašuje i termín, do</w:t>
            </w:r>
            <w:r w:rsidR="005D4346">
              <w:rPr>
                <w:rFonts w:ascii="Arial" w:hAnsi="Arial" w:cs="Arial"/>
                <w:sz w:val="24"/>
                <w:szCs w:val="24"/>
              </w:rPr>
              <w:t> 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kdy je nejpozději možné podávat přihlášky ke vzdělávání. </w:t>
            </w:r>
          </w:p>
          <w:p w:rsidR="00E873BF" w:rsidRPr="007C5FAD" w:rsidRDefault="00E873BF" w:rsidP="005D4346">
            <w:pPr>
              <w:pStyle w:val="Prosttext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lastRenderedPageBreak/>
              <w:t>Pozvánku k vykonání přijímací zkoušky nebo talentové zkoušky v</w:t>
            </w:r>
            <w:r w:rsidR="005D4346">
              <w:rPr>
                <w:rFonts w:ascii="Arial" w:hAnsi="Arial" w:cs="Arial"/>
                <w:sz w:val="24"/>
                <w:szCs w:val="24"/>
              </w:rPr>
              <w:t> </w:t>
            </w:r>
            <w:r w:rsidRPr="007C5FAD">
              <w:rPr>
                <w:rFonts w:ascii="Arial" w:hAnsi="Arial" w:cs="Arial"/>
                <w:sz w:val="24"/>
                <w:szCs w:val="24"/>
              </w:rPr>
              <w:t>náhradním termínu zašle ředitel</w:t>
            </w:r>
            <w:r w:rsidR="00436EA6">
              <w:rPr>
                <w:rFonts w:ascii="Arial" w:hAnsi="Arial" w:cs="Arial"/>
                <w:sz w:val="24"/>
                <w:szCs w:val="24"/>
              </w:rPr>
              <w:t>k</w:t>
            </w:r>
            <w:r w:rsidR="00EE1860">
              <w:rPr>
                <w:rFonts w:ascii="Arial" w:hAnsi="Arial" w:cs="Arial"/>
                <w:sz w:val="24"/>
                <w:szCs w:val="24"/>
              </w:rPr>
              <w:t>a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 školy uchazeči nejpozději 7 dnů před jejím konáním.</w:t>
            </w:r>
          </w:p>
        </w:tc>
      </w:tr>
      <w:tr w:rsidR="00CC4D64" w:rsidRPr="007C5FAD" w:rsidTr="006C068F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CC4D64" w:rsidRPr="007C5FAD" w:rsidRDefault="00F4693E" w:rsidP="00F4693E">
            <w:pPr>
              <w:pStyle w:val="Prosttext"/>
              <w:spacing w:before="120"/>
              <w:jc w:val="center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  <w:b/>
                <w:sz w:val="24"/>
                <w:szCs w:val="24"/>
              </w:rPr>
              <w:lastRenderedPageBreak/>
              <w:t>Zveřejnění výsledků</w:t>
            </w:r>
          </w:p>
        </w:tc>
        <w:tc>
          <w:tcPr>
            <w:tcW w:w="7361" w:type="dxa"/>
            <w:vAlign w:val="center"/>
          </w:tcPr>
          <w:p w:rsidR="00F4693E" w:rsidRPr="007C5FAD" w:rsidRDefault="00F4693E" w:rsidP="004B41B6">
            <w:pPr>
              <w:pStyle w:val="Pros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>Ředitelka školy zveřejní na veřejně přístupném místě ve škole a způsobem umožňujícím dálkový přístup, a to v souladu s právními předpisy týkajícími se ochrany osobních údajů:</w:t>
            </w:r>
          </w:p>
          <w:p w:rsidR="00F4693E" w:rsidRPr="007C5FAD" w:rsidRDefault="00F4693E" w:rsidP="004B41B6">
            <w:pPr>
              <w:pStyle w:val="Prost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693E" w:rsidRPr="007C5FAD" w:rsidRDefault="00F4693E" w:rsidP="004B41B6">
            <w:pPr>
              <w:pStyle w:val="Prosttext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>a)</w:t>
            </w:r>
            <w:r w:rsidRPr="007C5FAD">
              <w:rPr>
                <w:rFonts w:ascii="Arial" w:hAnsi="Arial" w:cs="Arial"/>
                <w:sz w:val="24"/>
                <w:szCs w:val="24"/>
              </w:rPr>
              <w:tab/>
              <w:t>pořadí uchazečů podle výsledku hodnocení přijímacího řízení,</w:t>
            </w:r>
          </w:p>
          <w:p w:rsidR="00F4693E" w:rsidRPr="007C5FAD" w:rsidRDefault="00F4693E" w:rsidP="004B41B6">
            <w:pPr>
              <w:pStyle w:val="Prosttext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>b)</w:t>
            </w:r>
            <w:r w:rsidRPr="007C5FAD">
              <w:rPr>
                <w:rFonts w:ascii="Arial" w:hAnsi="Arial" w:cs="Arial"/>
                <w:sz w:val="24"/>
                <w:szCs w:val="24"/>
              </w:rPr>
              <w:tab/>
              <w:t>přehled přijatých a nepřijatých uchazečů,</w:t>
            </w:r>
          </w:p>
          <w:p w:rsidR="00F4693E" w:rsidRPr="007C5FAD" w:rsidRDefault="00F4693E" w:rsidP="004B41B6">
            <w:pPr>
              <w:pStyle w:val="Prosttext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>c)</w:t>
            </w:r>
            <w:r w:rsidRPr="007C5FAD">
              <w:rPr>
                <w:rFonts w:ascii="Arial" w:hAnsi="Arial" w:cs="Arial"/>
                <w:sz w:val="24"/>
                <w:szCs w:val="24"/>
              </w:rPr>
              <w:tab/>
              <w:t>kritéria přijímacího řízení,</w:t>
            </w:r>
          </w:p>
          <w:p w:rsidR="00F4693E" w:rsidRPr="007C5FAD" w:rsidRDefault="00F4693E" w:rsidP="004B41B6">
            <w:pPr>
              <w:pStyle w:val="Prosttext"/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D64" w:rsidRPr="007C5FAD" w:rsidRDefault="00F4693E" w:rsidP="004B41B6">
            <w:pPr>
              <w:pStyle w:val="Prosttext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5FAD">
              <w:rPr>
                <w:rFonts w:ascii="Arial" w:hAnsi="Arial" w:cs="Arial"/>
                <w:sz w:val="24"/>
                <w:szCs w:val="24"/>
              </w:rPr>
              <w:t xml:space="preserve">do 3 pracovních dnů po </w:t>
            </w:r>
            <w:r w:rsidRPr="007C5FAD">
              <w:rPr>
                <w:rFonts w:ascii="Arial" w:hAnsi="Arial" w:cs="Arial"/>
                <w:b/>
                <w:sz w:val="24"/>
                <w:szCs w:val="24"/>
              </w:rPr>
              <w:t>posledním termínu</w:t>
            </w:r>
            <w:r w:rsidR="00EE1860">
              <w:rPr>
                <w:rFonts w:ascii="Arial" w:hAnsi="Arial" w:cs="Arial"/>
                <w:sz w:val="24"/>
                <w:szCs w:val="24"/>
              </w:rPr>
              <w:t xml:space="preserve"> stanoveném ředitelkou</w:t>
            </w:r>
            <w:r w:rsidRPr="007C5FAD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="004B4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5FAD">
              <w:rPr>
                <w:rFonts w:ascii="Arial" w:hAnsi="Arial" w:cs="Arial"/>
                <w:sz w:val="24"/>
                <w:szCs w:val="24"/>
              </w:rPr>
              <w:t>pro konání přijímací zkoušky.</w:t>
            </w:r>
          </w:p>
        </w:tc>
      </w:tr>
      <w:tr w:rsidR="00B31BA9" w:rsidRPr="007C5FAD" w:rsidTr="006C068F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B31BA9" w:rsidRPr="007C5FAD" w:rsidRDefault="00B31BA9" w:rsidP="00B31BA9">
            <w:pPr>
              <w:jc w:val="center"/>
              <w:rPr>
                <w:rFonts w:ascii="Arial" w:hAnsi="Arial" w:cs="Arial"/>
                <w:b/>
              </w:rPr>
            </w:pPr>
            <w:r w:rsidRPr="007C5FAD">
              <w:rPr>
                <w:rFonts w:ascii="Arial" w:hAnsi="Arial" w:cs="Arial"/>
                <w:b/>
              </w:rPr>
              <w:t>Odvolání k rozhodnutí o nepřijetí ke vzdělávání</w:t>
            </w:r>
          </w:p>
        </w:tc>
        <w:tc>
          <w:tcPr>
            <w:tcW w:w="7361" w:type="dxa"/>
            <w:vAlign w:val="center"/>
          </w:tcPr>
          <w:p w:rsidR="00B31BA9" w:rsidRPr="007E1BF3" w:rsidRDefault="00B31BA9" w:rsidP="005D4346">
            <w:pPr>
              <w:jc w:val="both"/>
              <w:rPr>
                <w:rFonts w:ascii="Arial" w:hAnsi="Arial" w:cs="Arial"/>
              </w:rPr>
            </w:pPr>
            <w:r w:rsidRPr="007E1BF3">
              <w:rPr>
                <w:rFonts w:ascii="Arial" w:hAnsi="Arial" w:cs="Arial"/>
              </w:rPr>
              <w:t>Písemné odvolání uchazeče o vzdě</w:t>
            </w:r>
            <w:r w:rsidR="00EE1860">
              <w:rPr>
                <w:rFonts w:ascii="Arial" w:hAnsi="Arial" w:cs="Arial"/>
              </w:rPr>
              <w:t>lávání proti rozhodnutí ředitelky</w:t>
            </w:r>
            <w:r w:rsidRPr="007E1BF3">
              <w:rPr>
                <w:rFonts w:ascii="Arial" w:hAnsi="Arial" w:cs="Arial"/>
              </w:rPr>
              <w:t xml:space="preserve"> školy o</w:t>
            </w:r>
            <w:r w:rsidR="00B83D5B" w:rsidRPr="007E1BF3">
              <w:rPr>
                <w:rFonts w:ascii="Arial" w:hAnsi="Arial" w:cs="Arial"/>
              </w:rPr>
              <w:t> </w:t>
            </w:r>
            <w:r w:rsidRPr="007E1BF3">
              <w:rPr>
                <w:rFonts w:ascii="Arial" w:hAnsi="Arial" w:cs="Arial"/>
              </w:rPr>
              <w:t>výsledku přijímacího řízení</w:t>
            </w:r>
            <w:r w:rsidR="00EE1860">
              <w:rPr>
                <w:rFonts w:ascii="Arial" w:hAnsi="Arial" w:cs="Arial"/>
              </w:rPr>
              <w:t xml:space="preserve"> se zasílá ředitelce</w:t>
            </w:r>
            <w:r w:rsidRPr="007E1BF3">
              <w:rPr>
                <w:rFonts w:ascii="Arial" w:hAnsi="Arial" w:cs="Arial"/>
              </w:rPr>
              <w:t xml:space="preserve"> školy nejpozději do </w:t>
            </w:r>
            <w:r w:rsidRPr="007E1BF3">
              <w:rPr>
                <w:rFonts w:ascii="Arial" w:hAnsi="Arial" w:cs="Arial"/>
                <w:b/>
              </w:rPr>
              <w:t>3</w:t>
            </w:r>
            <w:r w:rsidR="00B83D5B" w:rsidRPr="007E1BF3">
              <w:rPr>
                <w:rFonts w:ascii="Arial" w:hAnsi="Arial" w:cs="Arial"/>
                <w:b/>
              </w:rPr>
              <w:t> </w:t>
            </w:r>
            <w:r w:rsidRPr="007E1BF3">
              <w:rPr>
                <w:rFonts w:ascii="Arial" w:hAnsi="Arial" w:cs="Arial"/>
                <w:b/>
              </w:rPr>
              <w:t>pracovních dnů</w:t>
            </w:r>
            <w:r w:rsidRPr="007E1BF3">
              <w:rPr>
                <w:rFonts w:ascii="Arial" w:hAnsi="Arial" w:cs="Arial"/>
              </w:rPr>
              <w:t xml:space="preserve"> od doručení rozhodnutí u nepřijetí ke studiu. Ředitel</w:t>
            </w:r>
            <w:r w:rsidR="00EE1860">
              <w:rPr>
                <w:rFonts w:ascii="Arial" w:hAnsi="Arial" w:cs="Arial"/>
              </w:rPr>
              <w:t>ka</w:t>
            </w:r>
            <w:r w:rsidRPr="007E1BF3">
              <w:rPr>
                <w:rFonts w:ascii="Arial" w:hAnsi="Arial" w:cs="Arial"/>
              </w:rPr>
              <w:t xml:space="preserve"> školy o</w:t>
            </w:r>
            <w:r w:rsidR="00B83D5B" w:rsidRPr="007E1BF3">
              <w:rPr>
                <w:rFonts w:ascii="Arial" w:hAnsi="Arial" w:cs="Arial"/>
              </w:rPr>
              <w:t> </w:t>
            </w:r>
            <w:r w:rsidRPr="007E1BF3">
              <w:rPr>
                <w:rFonts w:ascii="Arial" w:hAnsi="Arial" w:cs="Arial"/>
              </w:rPr>
              <w:t>odvolání uchazeče rozhodne zpravidla do 30 dnů, nejpozděj</w:t>
            </w:r>
            <w:r w:rsidR="00EE1860">
              <w:rPr>
                <w:rFonts w:ascii="Arial" w:hAnsi="Arial" w:cs="Arial"/>
              </w:rPr>
              <w:t>i do 60 dnů. Rozhodnutí ředitelky</w:t>
            </w:r>
            <w:r w:rsidRPr="007E1BF3">
              <w:rPr>
                <w:rFonts w:ascii="Arial" w:hAnsi="Arial" w:cs="Arial"/>
              </w:rPr>
              <w:t xml:space="preserve"> školy o</w:t>
            </w:r>
            <w:r w:rsidR="005D4346">
              <w:rPr>
                <w:rFonts w:ascii="Arial" w:hAnsi="Arial" w:cs="Arial"/>
              </w:rPr>
              <w:t> </w:t>
            </w:r>
            <w:r w:rsidRPr="007E1BF3">
              <w:rPr>
                <w:rFonts w:ascii="Arial" w:hAnsi="Arial" w:cs="Arial"/>
              </w:rPr>
              <w:t>odvolání uchazeče ke vzdělávání je konečné a není proti němu odvolání</w:t>
            </w:r>
            <w:r w:rsidR="007E1BF3">
              <w:rPr>
                <w:rFonts w:ascii="Arial" w:hAnsi="Arial" w:cs="Arial"/>
              </w:rPr>
              <w:t>.</w:t>
            </w:r>
          </w:p>
        </w:tc>
      </w:tr>
    </w:tbl>
    <w:p w:rsidR="00CC4D64" w:rsidRPr="007C5FAD" w:rsidRDefault="00CC4D64" w:rsidP="008F64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E2FC7" w:rsidRPr="007C5FAD" w:rsidRDefault="008F64D8" w:rsidP="008F64D8">
      <w:pPr>
        <w:pStyle w:val="Nadpis2"/>
        <w:rPr>
          <w:rFonts w:ascii="Arial" w:eastAsia="Calibri" w:hAnsi="Arial" w:cs="Arial"/>
          <w:color w:val="FF0000"/>
          <w:lang w:eastAsia="en-US"/>
        </w:rPr>
      </w:pPr>
      <w:bookmarkStart w:id="8" w:name="_Toc411151088"/>
      <w:bookmarkEnd w:id="7"/>
      <w:r w:rsidRPr="007C5FAD">
        <w:rPr>
          <w:rFonts w:ascii="Arial" w:eastAsia="Calibri" w:hAnsi="Arial" w:cs="Arial"/>
          <w:lang w:eastAsia="en-US"/>
        </w:rPr>
        <w:t>Kritéria přijímací</w:t>
      </w:r>
      <w:r w:rsidR="00B83D5B" w:rsidRPr="007C5FAD">
        <w:rPr>
          <w:rFonts w:ascii="Arial" w:eastAsia="Calibri" w:hAnsi="Arial" w:cs="Arial"/>
          <w:lang w:eastAsia="en-US"/>
        </w:rPr>
        <w:t>ho</w:t>
      </w:r>
      <w:r w:rsidRPr="007C5FAD">
        <w:rPr>
          <w:rFonts w:ascii="Arial" w:eastAsia="Calibri" w:hAnsi="Arial" w:cs="Arial"/>
          <w:lang w:eastAsia="en-US"/>
        </w:rPr>
        <w:t xml:space="preserve"> řízení pro obory </w:t>
      </w:r>
      <w:r w:rsidR="00A417C1">
        <w:rPr>
          <w:rFonts w:ascii="Arial" w:eastAsia="Calibri" w:hAnsi="Arial" w:cs="Arial"/>
          <w:lang w:eastAsia="en-US"/>
        </w:rPr>
        <w:t>s talentovou zkouškou</w:t>
      </w:r>
      <w:bookmarkEnd w:id="8"/>
    </w:p>
    <w:p w:rsidR="00D62401" w:rsidRPr="007C5FAD" w:rsidRDefault="00D62401" w:rsidP="00D62401">
      <w:pPr>
        <w:rPr>
          <w:rFonts w:ascii="Arial" w:hAnsi="Arial" w:cs="Arial"/>
          <w:lang w:eastAsia="en-US"/>
        </w:rPr>
      </w:pPr>
    </w:p>
    <w:tbl>
      <w:tblPr>
        <w:tblW w:w="93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7361"/>
      </w:tblGrid>
      <w:tr w:rsidR="00D91A48" w:rsidRPr="007C5FAD" w:rsidTr="00FF099A">
        <w:trPr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D91A48" w:rsidRPr="007C5FAD" w:rsidRDefault="007E1BF3" w:rsidP="00FE5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všeobecně-společenského a kulturního přehledu</w:t>
            </w:r>
          </w:p>
        </w:tc>
        <w:tc>
          <w:tcPr>
            <w:tcW w:w="7361" w:type="dxa"/>
            <w:vAlign w:val="center"/>
          </w:tcPr>
          <w:p w:rsidR="00D91A48" w:rsidRPr="007C5FAD" w:rsidRDefault="00B83D5B" w:rsidP="005D4346">
            <w:pPr>
              <w:spacing w:after="120"/>
              <w:jc w:val="both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</w:rPr>
              <w:t>Test má ověřit základní</w:t>
            </w:r>
            <w:r w:rsidR="00DA1EC3" w:rsidRPr="007C5FAD">
              <w:rPr>
                <w:rFonts w:ascii="Arial" w:hAnsi="Arial" w:cs="Arial"/>
              </w:rPr>
              <w:t xml:space="preserve"> jazykové</w:t>
            </w:r>
            <w:r w:rsidRPr="007C5FAD">
              <w:rPr>
                <w:rFonts w:ascii="Arial" w:hAnsi="Arial" w:cs="Arial"/>
              </w:rPr>
              <w:t xml:space="preserve"> znalosti a </w:t>
            </w:r>
            <w:r w:rsidR="00DA1EC3" w:rsidRPr="007C5FAD">
              <w:rPr>
                <w:rFonts w:ascii="Arial" w:hAnsi="Arial" w:cs="Arial"/>
              </w:rPr>
              <w:t>všeobecný rozhled</w:t>
            </w:r>
            <w:r w:rsidRPr="007C5FAD">
              <w:rPr>
                <w:rFonts w:ascii="Arial" w:hAnsi="Arial" w:cs="Arial"/>
              </w:rPr>
              <w:t xml:space="preserve"> o</w:t>
            </w:r>
            <w:r w:rsidR="000F5F71">
              <w:rPr>
                <w:rFonts w:ascii="Arial" w:hAnsi="Arial" w:cs="Arial"/>
              </w:rPr>
              <w:t> </w:t>
            </w:r>
            <w:r w:rsidR="00EE1860">
              <w:rPr>
                <w:rFonts w:ascii="Arial" w:hAnsi="Arial" w:cs="Arial"/>
              </w:rPr>
              <w:t>kultuře</w:t>
            </w:r>
            <w:r w:rsidRPr="007C5FAD">
              <w:rPr>
                <w:rFonts w:ascii="Arial" w:hAnsi="Arial" w:cs="Arial"/>
              </w:rPr>
              <w:t xml:space="preserve"> a umění.</w:t>
            </w:r>
          </w:p>
        </w:tc>
      </w:tr>
      <w:tr w:rsidR="00D91A48" w:rsidRPr="007C5FAD" w:rsidTr="00FF099A">
        <w:trPr>
          <w:trHeight w:val="810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D91A48" w:rsidRPr="007C5FAD" w:rsidRDefault="00D62401" w:rsidP="00FE5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5FAD">
              <w:rPr>
                <w:rFonts w:ascii="Arial" w:hAnsi="Arial" w:cs="Arial"/>
                <w:b/>
                <w:bCs/>
              </w:rPr>
              <w:t>Talentová zkouška</w:t>
            </w:r>
          </w:p>
        </w:tc>
        <w:tc>
          <w:tcPr>
            <w:tcW w:w="7361" w:type="dxa"/>
            <w:vAlign w:val="center"/>
          </w:tcPr>
          <w:p w:rsidR="00827AAD" w:rsidRPr="000F5F71" w:rsidRDefault="00827AAD" w:rsidP="005D4346">
            <w:pPr>
              <w:jc w:val="both"/>
              <w:rPr>
                <w:rFonts w:ascii="Arial" w:hAnsi="Arial" w:cs="Arial"/>
                <w:u w:val="single"/>
              </w:rPr>
            </w:pPr>
            <w:r w:rsidRPr="000F5F71">
              <w:rPr>
                <w:rFonts w:ascii="Arial" w:hAnsi="Arial" w:cs="Arial"/>
                <w:u w:val="single"/>
              </w:rPr>
              <w:t xml:space="preserve">Obor </w:t>
            </w:r>
            <w:r w:rsidR="000F5F71" w:rsidRPr="000F5F71">
              <w:rPr>
                <w:rFonts w:ascii="Arial" w:hAnsi="Arial" w:cs="Arial"/>
                <w:u w:val="single"/>
              </w:rPr>
              <w:t>Design umění kov</w:t>
            </w:r>
          </w:p>
          <w:p w:rsidR="007E1BF3" w:rsidRPr="007C5FAD" w:rsidRDefault="007E1BF3" w:rsidP="005D4346">
            <w:pPr>
              <w:jc w:val="both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</w:rPr>
              <w:t>kresba tužkou (popř. uhlem) podle předlohy</w:t>
            </w:r>
          </w:p>
          <w:p w:rsidR="00A417C1" w:rsidRDefault="007E1BF3" w:rsidP="005D43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7C5FAD">
              <w:rPr>
                <w:rFonts w:ascii="Arial" w:hAnsi="Arial" w:cs="Arial"/>
              </w:rPr>
              <w:t xml:space="preserve"> kreativity a manuální zručnosti</w:t>
            </w:r>
          </w:p>
          <w:p w:rsidR="000F5F71" w:rsidRDefault="000F5F71" w:rsidP="005D4346">
            <w:pPr>
              <w:jc w:val="both"/>
              <w:rPr>
                <w:rFonts w:ascii="Arial" w:hAnsi="Arial" w:cs="Arial"/>
              </w:rPr>
            </w:pPr>
          </w:p>
          <w:p w:rsidR="00827AAD" w:rsidRPr="00827AAD" w:rsidRDefault="00827AAD" w:rsidP="005D4346">
            <w:pPr>
              <w:jc w:val="both"/>
              <w:rPr>
                <w:rFonts w:ascii="Arial" w:hAnsi="Arial" w:cs="Arial"/>
                <w:u w:val="single"/>
              </w:rPr>
            </w:pPr>
            <w:r w:rsidRPr="00827AAD">
              <w:rPr>
                <w:rFonts w:ascii="Arial" w:hAnsi="Arial" w:cs="Arial"/>
                <w:u w:val="single"/>
              </w:rPr>
              <w:t>Obor Multimédia grafika design:</w:t>
            </w:r>
          </w:p>
          <w:p w:rsidR="00827AAD" w:rsidRPr="00827AAD" w:rsidRDefault="004B41B6" w:rsidP="005D4346">
            <w:pPr>
              <w:shd w:val="clear" w:color="auto" w:fill="FFFFFF"/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kresba tužkou</w:t>
            </w:r>
          </w:p>
          <w:p w:rsidR="00827AAD" w:rsidRPr="00827AAD" w:rsidRDefault="00827AAD" w:rsidP="005D4346">
            <w:pPr>
              <w:shd w:val="clear" w:color="auto" w:fill="FFFFFF"/>
              <w:ind w:firstLine="34"/>
              <w:jc w:val="both"/>
              <w:rPr>
                <w:rFonts w:ascii="Arial" w:hAnsi="Arial" w:cs="Arial"/>
              </w:rPr>
            </w:pPr>
            <w:r w:rsidRPr="00827AAD">
              <w:rPr>
                <w:rFonts w:ascii="Arial" w:hAnsi="Arial" w:cs="Arial"/>
              </w:rPr>
              <w:t>test kreativity</w:t>
            </w:r>
          </w:p>
          <w:p w:rsidR="00827AAD" w:rsidRPr="00827AAD" w:rsidRDefault="00827AAD" w:rsidP="005D4346">
            <w:pPr>
              <w:shd w:val="clear" w:color="auto" w:fill="FFFFFF"/>
              <w:ind w:firstLine="34"/>
              <w:jc w:val="both"/>
              <w:rPr>
                <w:rFonts w:ascii="Arial" w:hAnsi="Arial" w:cs="Arial"/>
              </w:rPr>
            </w:pPr>
            <w:r w:rsidRPr="00827AAD">
              <w:rPr>
                <w:rFonts w:ascii="Arial" w:hAnsi="Arial" w:cs="Arial"/>
              </w:rPr>
              <w:t xml:space="preserve">test kreativní </w:t>
            </w:r>
            <w:r w:rsidR="004B41B6">
              <w:rPr>
                <w:rFonts w:ascii="Arial" w:hAnsi="Arial" w:cs="Arial"/>
              </w:rPr>
              <w:t>práce s digitálním fotoaparátem</w:t>
            </w:r>
          </w:p>
          <w:p w:rsidR="00827AAD" w:rsidRDefault="00827AAD" w:rsidP="005D4346">
            <w:pPr>
              <w:jc w:val="both"/>
              <w:rPr>
                <w:rFonts w:ascii="Arial" w:hAnsi="Arial" w:cs="Arial"/>
              </w:rPr>
            </w:pPr>
          </w:p>
          <w:p w:rsidR="000F5F71" w:rsidRPr="000F5F71" w:rsidRDefault="000F5F71" w:rsidP="005D4346">
            <w:pPr>
              <w:jc w:val="both"/>
              <w:rPr>
                <w:rFonts w:ascii="Arial" w:hAnsi="Arial" w:cs="Arial"/>
                <w:u w:val="single"/>
              </w:rPr>
            </w:pPr>
            <w:r w:rsidRPr="000F5F71">
              <w:rPr>
                <w:rFonts w:ascii="Arial" w:hAnsi="Arial" w:cs="Arial"/>
                <w:u w:val="single"/>
              </w:rPr>
              <w:t>Obor Socha design prostor</w:t>
            </w:r>
          </w:p>
          <w:p w:rsidR="000F5F71" w:rsidRPr="000F5F71" w:rsidRDefault="000F5F71" w:rsidP="005D4346">
            <w:pPr>
              <w:shd w:val="clear" w:color="auto" w:fill="FFFFFF"/>
              <w:ind w:firstLine="34"/>
              <w:jc w:val="both"/>
              <w:rPr>
                <w:rFonts w:ascii="Arial" w:hAnsi="Arial" w:cs="Arial"/>
              </w:rPr>
            </w:pPr>
            <w:r w:rsidRPr="000F5F71">
              <w:rPr>
                <w:rFonts w:ascii="Arial" w:hAnsi="Arial" w:cs="Arial"/>
              </w:rPr>
              <w:t>kresba tužkou (popř. uhlem) podle předlohy</w:t>
            </w:r>
          </w:p>
          <w:p w:rsidR="00827AAD" w:rsidRPr="007C5FAD" w:rsidRDefault="000F5F71" w:rsidP="005D4346">
            <w:pPr>
              <w:shd w:val="clear" w:color="auto" w:fill="FFFFFF"/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0F5F71">
              <w:rPr>
                <w:rFonts w:ascii="Arial" w:hAnsi="Arial" w:cs="Arial"/>
              </w:rPr>
              <w:t xml:space="preserve"> kreativity</w:t>
            </w:r>
            <w:r w:rsidR="005D4346">
              <w:rPr>
                <w:rFonts w:ascii="Arial" w:hAnsi="Arial" w:cs="Arial"/>
              </w:rPr>
              <w:t xml:space="preserve"> a prostorové představivosti</w:t>
            </w:r>
          </w:p>
        </w:tc>
      </w:tr>
      <w:tr w:rsidR="00D91A48" w:rsidRPr="007C5FAD" w:rsidTr="00FF099A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D91A48" w:rsidRPr="007C5FAD" w:rsidRDefault="00D62401" w:rsidP="00FE5F3F">
            <w:pPr>
              <w:jc w:val="center"/>
              <w:rPr>
                <w:rFonts w:ascii="Arial" w:hAnsi="Arial" w:cs="Arial"/>
                <w:b/>
              </w:rPr>
            </w:pPr>
            <w:r w:rsidRPr="007C5FAD">
              <w:rPr>
                <w:rFonts w:ascii="Arial" w:hAnsi="Arial" w:cs="Arial"/>
                <w:b/>
              </w:rPr>
              <w:t>Domácí práce</w:t>
            </w:r>
          </w:p>
        </w:tc>
        <w:tc>
          <w:tcPr>
            <w:tcW w:w="7361" w:type="dxa"/>
            <w:vAlign w:val="center"/>
          </w:tcPr>
          <w:p w:rsidR="00D91A48" w:rsidRPr="007C5FAD" w:rsidRDefault="00B83D5B" w:rsidP="005D4346">
            <w:pPr>
              <w:jc w:val="both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</w:rPr>
              <w:t>Každý uchazeč</w:t>
            </w:r>
            <w:r w:rsidR="005D4346">
              <w:rPr>
                <w:rFonts w:ascii="Arial" w:hAnsi="Arial" w:cs="Arial"/>
              </w:rPr>
              <w:t xml:space="preserve"> předloží minimálně 10</w:t>
            </w:r>
            <w:r w:rsidRPr="007C5FAD">
              <w:rPr>
                <w:rFonts w:ascii="Arial" w:hAnsi="Arial" w:cs="Arial"/>
              </w:rPr>
              <w:t xml:space="preserve"> domácí</w:t>
            </w:r>
            <w:r w:rsidR="005D4346">
              <w:rPr>
                <w:rFonts w:ascii="Arial" w:hAnsi="Arial" w:cs="Arial"/>
              </w:rPr>
              <w:t>ch uměleckých prací</w:t>
            </w:r>
            <w:r w:rsidRPr="007C5FAD">
              <w:rPr>
                <w:rFonts w:ascii="Arial" w:hAnsi="Arial" w:cs="Arial"/>
              </w:rPr>
              <w:t>: kresby, malby, videa a fotografie (ty je možné odevzdat na</w:t>
            </w:r>
            <w:r w:rsidR="005D4346">
              <w:rPr>
                <w:rFonts w:ascii="Arial" w:hAnsi="Arial" w:cs="Arial"/>
              </w:rPr>
              <w:t> </w:t>
            </w:r>
            <w:r w:rsidRPr="007C5FAD">
              <w:rPr>
                <w:rFonts w:ascii="Arial" w:hAnsi="Arial" w:cs="Arial"/>
              </w:rPr>
              <w:t>datovém nosiči)</w:t>
            </w:r>
          </w:p>
        </w:tc>
      </w:tr>
      <w:tr w:rsidR="00D62401" w:rsidRPr="007C5FAD" w:rsidTr="00FF099A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D62401" w:rsidRPr="007C5FAD" w:rsidRDefault="00D62401" w:rsidP="00FE5F3F">
            <w:pPr>
              <w:jc w:val="center"/>
              <w:rPr>
                <w:rFonts w:ascii="Arial" w:hAnsi="Arial" w:cs="Arial"/>
                <w:b/>
              </w:rPr>
            </w:pPr>
            <w:r w:rsidRPr="007C5FAD">
              <w:rPr>
                <w:rFonts w:ascii="Arial" w:hAnsi="Arial" w:cs="Arial"/>
                <w:b/>
              </w:rPr>
              <w:t>Ústní pohovor</w:t>
            </w:r>
          </w:p>
        </w:tc>
        <w:tc>
          <w:tcPr>
            <w:tcW w:w="7361" w:type="dxa"/>
            <w:vAlign w:val="center"/>
          </w:tcPr>
          <w:p w:rsidR="00D62401" w:rsidRPr="007C5FAD" w:rsidRDefault="00437276" w:rsidP="005D4346">
            <w:pPr>
              <w:jc w:val="both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</w:rPr>
              <w:t>Komis</w:t>
            </w:r>
            <w:r w:rsidR="007E1BF3">
              <w:rPr>
                <w:rFonts w:ascii="Arial" w:hAnsi="Arial" w:cs="Arial"/>
              </w:rPr>
              <w:t>e hodnotí zejména zájem o umění</w:t>
            </w:r>
            <w:r w:rsidR="000277A3">
              <w:rPr>
                <w:rFonts w:ascii="Arial" w:hAnsi="Arial" w:cs="Arial"/>
              </w:rPr>
              <w:t xml:space="preserve"> a předpoklady žáka pro</w:t>
            </w:r>
            <w:r w:rsidR="005D4346">
              <w:rPr>
                <w:rFonts w:ascii="Arial" w:hAnsi="Arial" w:cs="Arial"/>
              </w:rPr>
              <w:t> </w:t>
            </w:r>
            <w:r w:rsidR="000277A3">
              <w:rPr>
                <w:rFonts w:ascii="Arial" w:hAnsi="Arial" w:cs="Arial"/>
              </w:rPr>
              <w:t xml:space="preserve"> studium daného oboru. </w:t>
            </w:r>
          </w:p>
        </w:tc>
      </w:tr>
      <w:tr w:rsidR="00314649" w:rsidRPr="007C5FAD" w:rsidTr="00FF099A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314649" w:rsidRPr="007C5FAD" w:rsidRDefault="00314649" w:rsidP="00FE5F3F">
            <w:pPr>
              <w:jc w:val="center"/>
              <w:rPr>
                <w:rFonts w:ascii="Arial" w:hAnsi="Arial" w:cs="Arial"/>
                <w:b/>
              </w:rPr>
            </w:pPr>
            <w:r w:rsidRPr="007C5FAD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7361" w:type="dxa"/>
            <w:vAlign w:val="center"/>
          </w:tcPr>
          <w:p w:rsidR="00314649" w:rsidRPr="007E1BF3" w:rsidRDefault="007E1BF3" w:rsidP="007429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a) výsledky talentových zkoušek 60% = max. 60 bodů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b) studijní výsledky ze ZŠ 20 % = max. 20 bodů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c) výsledky přijímacího pohovoru 15% = max. 15 bodů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d) úspěchy žáka na soutěžích, docházka na ZUŠ, zdravotní znevýhodnění apod. 5 % = max. 5 bodů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Maximální počet bodů = 100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Minimální počet bodů = 50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 xml:space="preserve">O přijetí rozhoduje bodové pořadí výsledků. </w:t>
            </w:r>
            <w:bookmarkStart w:id="9" w:name="_GoBack"/>
            <w:bookmarkEnd w:id="9"/>
          </w:p>
        </w:tc>
      </w:tr>
    </w:tbl>
    <w:p w:rsidR="00CE5F96" w:rsidRPr="007C5FAD" w:rsidRDefault="00CE5F96" w:rsidP="00CE5F96">
      <w:pPr>
        <w:pStyle w:val="Nadpis2"/>
        <w:rPr>
          <w:rFonts w:ascii="Arial" w:eastAsia="Calibri" w:hAnsi="Arial" w:cs="Arial"/>
          <w:lang w:eastAsia="en-US"/>
        </w:rPr>
      </w:pPr>
      <w:bookmarkStart w:id="10" w:name="_Toc411151089"/>
      <w:r w:rsidRPr="007C5FAD">
        <w:rPr>
          <w:rFonts w:ascii="Arial" w:eastAsia="Calibri" w:hAnsi="Arial" w:cs="Arial"/>
          <w:lang w:eastAsia="en-US"/>
        </w:rPr>
        <w:lastRenderedPageBreak/>
        <w:t>Kritéria přijímací</w:t>
      </w:r>
      <w:r w:rsidR="00B83D5B" w:rsidRPr="007C5FAD">
        <w:rPr>
          <w:rFonts w:ascii="Arial" w:eastAsia="Calibri" w:hAnsi="Arial" w:cs="Arial"/>
          <w:lang w:eastAsia="en-US"/>
        </w:rPr>
        <w:t>ho</w:t>
      </w:r>
      <w:r w:rsidRPr="007C5FAD">
        <w:rPr>
          <w:rFonts w:ascii="Arial" w:eastAsia="Calibri" w:hAnsi="Arial" w:cs="Arial"/>
          <w:lang w:eastAsia="en-US"/>
        </w:rPr>
        <w:t xml:space="preserve"> řízení pro obor gymnázium</w:t>
      </w:r>
      <w:bookmarkEnd w:id="10"/>
      <w:r w:rsidRPr="007C5FAD">
        <w:rPr>
          <w:rFonts w:ascii="Arial" w:eastAsia="Calibri" w:hAnsi="Arial" w:cs="Arial"/>
          <w:lang w:eastAsia="en-US"/>
        </w:rPr>
        <w:t xml:space="preserve"> </w:t>
      </w:r>
    </w:p>
    <w:p w:rsidR="00CE5F96" w:rsidRPr="007C5FAD" w:rsidRDefault="00CE5F96" w:rsidP="00CE5F96">
      <w:pPr>
        <w:rPr>
          <w:rFonts w:ascii="Arial" w:hAnsi="Arial" w:cs="Arial"/>
          <w:lang w:eastAsia="en-US"/>
        </w:rPr>
      </w:pPr>
    </w:p>
    <w:tbl>
      <w:tblPr>
        <w:tblW w:w="93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7361"/>
      </w:tblGrid>
      <w:tr w:rsidR="00CE5F96" w:rsidRPr="007C5FAD" w:rsidTr="006C068F">
        <w:trPr>
          <w:trHeight w:val="810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CE5F96" w:rsidRPr="007C5FAD" w:rsidRDefault="00113D87" w:rsidP="00FE5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Ústní pohovor</w:t>
            </w:r>
          </w:p>
        </w:tc>
        <w:tc>
          <w:tcPr>
            <w:tcW w:w="7361" w:type="dxa"/>
            <w:vAlign w:val="center"/>
          </w:tcPr>
          <w:p w:rsidR="00CE5F96" w:rsidRPr="007C5FAD" w:rsidRDefault="00113D87" w:rsidP="00113D87">
            <w:pPr>
              <w:spacing w:after="120"/>
              <w:jc w:val="both"/>
              <w:rPr>
                <w:rFonts w:ascii="Arial" w:hAnsi="Arial" w:cs="Arial"/>
              </w:rPr>
            </w:pPr>
            <w:r w:rsidRPr="007C5FAD">
              <w:rPr>
                <w:rFonts w:ascii="Arial" w:hAnsi="Arial" w:cs="Arial"/>
              </w:rPr>
              <w:t>Komis</w:t>
            </w:r>
            <w:r>
              <w:rPr>
                <w:rFonts w:ascii="Arial" w:hAnsi="Arial" w:cs="Arial"/>
              </w:rPr>
              <w:t>e hodnotí zejména zájem a předpoklady žáka pro studium oboru gymnázium.</w:t>
            </w:r>
          </w:p>
        </w:tc>
      </w:tr>
      <w:tr w:rsidR="00CE5F96" w:rsidRPr="007C5FAD" w:rsidTr="006C068F">
        <w:trPr>
          <w:trHeight w:val="68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CE5F96" w:rsidRPr="007C5FAD" w:rsidRDefault="00113D87" w:rsidP="00FE5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7361" w:type="dxa"/>
            <w:vAlign w:val="center"/>
          </w:tcPr>
          <w:p w:rsidR="00113D87" w:rsidRPr="004B41B6" w:rsidRDefault="00113D87" w:rsidP="00113D87">
            <w:pPr>
              <w:shd w:val="clear" w:color="auto" w:fill="FFFFFF"/>
              <w:tabs>
                <w:tab w:val="left" w:pos="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4B41B6">
              <w:rPr>
                <w:rFonts w:ascii="Arial" w:hAnsi="Arial" w:cs="Arial"/>
                <w:color w:val="000000"/>
              </w:rPr>
              <w:t xml:space="preserve">ořadí uchazečů bude stanoveno na základě dosaženého bodového hodnocení, které se bude skládat z bodů získaných </w:t>
            </w:r>
            <w:proofErr w:type="gramStart"/>
            <w:r w:rsidRPr="004B41B6">
              <w:rPr>
                <w:rFonts w:ascii="Arial" w:hAnsi="Arial" w:cs="Arial"/>
                <w:color w:val="000000"/>
              </w:rPr>
              <w:t>za</w:t>
            </w:r>
            <w:proofErr w:type="gramEnd"/>
            <w:r w:rsidRPr="004B41B6">
              <w:rPr>
                <w:rFonts w:ascii="Arial" w:hAnsi="Arial" w:cs="Arial"/>
                <w:color w:val="000000"/>
              </w:rPr>
              <w:t>:</w:t>
            </w:r>
          </w:p>
          <w:p w:rsidR="00113D87" w:rsidRPr="004B41B6" w:rsidRDefault="00113D87" w:rsidP="00113D8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4B41B6">
              <w:rPr>
                <w:rFonts w:ascii="Arial" w:hAnsi="Arial" w:cs="Arial"/>
                <w:color w:val="000000"/>
              </w:rPr>
              <w:t>průměrný prospěch za poslední dvě klasi</w:t>
            </w:r>
            <w:r w:rsidR="005D4346">
              <w:rPr>
                <w:rFonts w:ascii="Arial" w:hAnsi="Arial" w:cs="Arial"/>
                <w:color w:val="000000"/>
              </w:rPr>
              <w:t>fikační období základní školy (4</w:t>
            </w:r>
            <w:r w:rsidRPr="004B41B6">
              <w:rPr>
                <w:rFonts w:ascii="Arial" w:hAnsi="Arial" w:cs="Arial"/>
                <w:color w:val="000000"/>
              </w:rPr>
              <w:t>0 b.)</w:t>
            </w:r>
          </w:p>
          <w:p w:rsidR="00113D87" w:rsidRPr="004B41B6" w:rsidRDefault="00113D87" w:rsidP="00113D8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4B41B6">
              <w:rPr>
                <w:rFonts w:ascii="Arial" w:hAnsi="Arial" w:cs="Arial"/>
                <w:color w:val="000000"/>
              </w:rPr>
              <w:t>klasifikaci z předmětů český jazyk a literatura, dějepis, cizí jazyk, výtvarná výchova (10 b.)</w:t>
            </w:r>
          </w:p>
          <w:p w:rsidR="00113D87" w:rsidRPr="004B41B6" w:rsidRDefault="00113D87" w:rsidP="00113D8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4B41B6">
              <w:rPr>
                <w:rFonts w:ascii="Arial" w:hAnsi="Arial" w:cs="Arial"/>
                <w:color w:val="000000"/>
              </w:rPr>
              <w:t>doložení předchozího zájmu o výtvarnou či jinou estetickou činnost (5 b.)</w:t>
            </w:r>
          </w:p>
          <w:p w:rsidR="00113D87" w:rsidRPr="004B41B6" w:rsidRDefault="00113D87" w:rsidP="00113D8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4B41B6">
              <w:rPr>
                <w:rFonts w:ascii="Arial" w:hAnsi="Arial" w:cs="Arial"/>
                <w:color w:val="000000"/>
              </w:rPr>
              <w:t>výsledky v soutěžích, olympiádách apod. za poslední dva školní roky (5 b.)</w:t>
            </w:r>
          </w:p>
          <w:p w:rsidR="00CE5F96" w:rsidRDefault="005D4346" w:rsidP="00113D87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přijímací pohovor (4</w:t>
            </w:r>
            <w:r w:rsidR="00113D87" w:rsidRPr="004B41B6">
              <w:rPr>
                <w:rFonts w:ascii="Arial" w:hAnsi="Arial" w:cs="Arial"/>
                <w:color w:val="000000"/>
              </w:rPr>
              <w:t>0 b.)</w:t>
            </w:r>
          </w:p>
          <w:p w:rsidR="00DA11DB" w:rsidRDefault="00DA11DB" w:rsidP="00DA11DB">
            <w:pPr>
              <w:shd w:val="clear" w:color="auto" w:fill="FFFFFF"/>
              <w:tabs>
                <w:tab w:val="left" w:pos="317"/>
              </w:tabs>
              <w:rPr>
                <w:rFonts w:ascii="Arial" w:hAnsi="Arial" w:cs="Arial"/>
                <w:color w:val="000000"/>
              </w:rPr>
            </w:pPr>
          </w:p>
          <w:p w:rsidR="00DA11DB" w:rsidRPr="00113D87" w:rsidRDefault="00DA11DB" w:rsidP="005D4346">
            <w:pPr>
              <w:shd w:val="clear" w:color="auto" w:fill="FFFFFF"/>
              <w:tabs>
                <w:tab w:val="left" w:pos="317"/>
              </w:tabs>
              <w:rPr>
                <w:rFonts w:ascii="Arial" w:hAnsi="Arial" w:cs="Arial"/>
                <w:color w:val="000000"/>
              </w:rPr>
            </w:pP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Maximální počet bodů = 100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="005D4346">
              <w:rPr>
                <w:rFonts w:ascii="Arial" w:hAnsi="Arial" w:cs="Arial"/>
                <w:color w:val="000000"/>
                <w:shd w:val="clear" w:color="auto" w:fill="FFFFFF"/>
              </w:rPr>
              <w:t>Minimální počet bodů = 6</w:t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Pr="007E1BF3">
              <w:rPr>
                <w:rFonts w:ascii="Arial" w:hAnsi="Arial" w:cs="Arial"/>
                <w:color w:val="000000"/>
              </w:rPr>
              <w:br/>
            </w:r>
            <w:r w:rsidRPr="007E1BF3">
              <w:rPr>
                <w:rFonts w:ascii="Arial" w:hAnsi="Arial" w:cs="Arial"/>
                <w:color w:val="000000"/>
                <w:shd w:val="clear" w:color="auto" w:fill="FFFFFF"/>
              </w:rPr>
              <w:t xml:space="preserve">O přijetí rozhoduje bodové pořadí výsledků. </w:t>
            </w:r>
          </w:p>
        </w:tc>
      </w:tr>
    </w:tbl>
    <w:p w:rsidR="00B23C9F" w:rsidRPr="007C5FAD" w:rsidRDefault="00FE5F3F" w:rsidP="00FE5F3F">
      <w:pPr>
        <w:pStyle w:val="Nadpis1"/>
        <w:rPr>
          <w:rFonts w:ascii="Arial" w:hAnsi="Arial" w:cs="Arial"/>
        </w:rPr>
      </w:pPr>
      <w:r w:rsidRPr="007C5FAD">
        <w:rPr>
          <w:rFonts w:ascii="Arial" w:hAnsi="Arial" w:cs="Arial"/>
        </w:rPr>
        <w:t xml:space="preserve"> </w:t>
      </w:r>
    </w:p>
    <w:p w:rsidR="003C4BC5" w:rsidRPr="007C5FAD" w:rsidRDefault="003C4BC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3C4BC5" w:rsidRPr="007C5FAD" w:rsidSect="00AA4C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AB" w:rsidRDefault="006E2FAB" w:rsidP="00FF099A">
      <w:r>
        <w:separator/>
      </w:r>
    </w:p>
  </w:endnote>
  <w:endnote w:type="continuationSeparator" w:id="0">
    <w:p w:rsidR="006E2FAB" w:rsidRDefault="006E2FAB" w:rsidP="00FF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ED" w:rsidRDefault="003468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42959">
      <w:rPr>
        <w:noProof/>
      </w:rPr>
      <w:t>4</w:t>
    </w:r>
    <w:r>
      <w:fldChar w:fldCharType="end"/>
    </w:r>
  </w:p>
  <w:p w:rsidR="003468ED" w:rsidRDefault="003468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AB" w:rsidRDefault="006E2FAB" w:rsidP="00FF099A">
      <w:r>
        <w:separator/>
      </w:r>
    </w:p>
  </w:footnote>
  <w:footnote w:type="continuationSeparator" w:id="0">
    <w:p w:rsidR="006E2FAB" w:rsidRDefault="006E2FAB" w:rsidP="00FF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59"/>
    <w:multiLevelType w:val="multilevel"/>
    <w:tmpl w:val="44DCF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5545"/>
    <w:multiLevelType w:val="multilevel"/>
    <w:tmpl w:val="14BA8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3CD8"/>
    <w:multiLevelType w:val="singleLevel"/>
    <w:tmpl w:val="04050007"/>
    <w:lvl w:ilvl="0">
      <w:start w:val="1"/>
      <w:numFmt w:val="bullet"/>
      <w:pStyle w:val="lnek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BF151F6"/>
    <w:multiLevelType w:val="hybridMultilevel"/>
    <w:tmpl w:val="29F884F8"/>
    <w:lvl w:ilvl="0" w:tplc="C4E62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042"/>
    <w:multiLevelType w:val="multilevel"/>
    <w:tmpl w:val="AB0EB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5220A"/>
    <w:multiLevelType w:val="hybridMultilevel"/>
    <w:tmpl w:val="36605356"/>
    <w:lvl w:ilvl="0" w:tplc="C4E62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90B71"/>
    <w:multiLevelType w:val="hybridMultilevel"/>
    <w:tmpl w:val="49828882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D23533E"/>
    <w:multiLevelType w:val="multilevel"/>
    <w:tmpl w:val="6046C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7264E"/>
    <w:multiLevelType w:val="multilevel"/>
    <w:tmpl w:val="70A4DDDA"/>
    <w:lvl w:ilvl="0">
      <w:start w:val="1"/>
      <w:numFmt w:val="upperLetter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upperRoman"/>
      <w:pStyle w:val="kapitola"/>
      <w:lvlText w:val="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bod"/>
      <w:isLgl/>
      <w:lvlText w:val="%2.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pStyle w:val="Odstavec"/>
      <w:isLgl/>
      <w:lvlText w:val="%5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5">
      <w:start w:val="1"/>
      <w:numFmt w:val="lowerLetter"/>
      <w:pStyle w:val="odrka"/>
      <w:lvlText w:val="%6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8">
      <w:start w:val="1"/>
      <w:numFmt w:val="decimal"/>
      <w:lvlRestart w:val="0"/>
      <w:lvlText w:val="%1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3B003C53"/>
    <w:multiLevelType w:val="multilevel"/>
    <w:tmpl w:val="F0440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627D2"/>
    <w:multiLevelType w:val="multilevel"/>
    <w:tmpl w:val="969EC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06A32"/>
    <w:multiLevelType w:val="hybridMultilevel"/>
    <w:tmpl w:val="951257FC"/>
    <w:lvl w:ilvl="0" w:tplc="C4E62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94592"/>
    <w:multiLevelType w:val="multilevel"/>
    <w:tmpl w:val="6DEC8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029CF"/>
    <w:multiLevelType w:val="hybridMultilevel"/>
    <w:tmpl w:val="C7CA484A"/>
    <w:lvl w:ilvl="0" w:tplc="C4E62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53B58"/>
    <w:multiLevelType w:val="multilevel"/>
    <w:tmpl w:val="DDE08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51631"/>
    <w:multiLevelType w:val="hybridMultilevel"/>
    <w:tmpl w:val="01B6EACA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75337517"/>
    <w:multiLevelType w:val="hybridMultilevel"/>
    <w:tmpl w:val="AD901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1D"/>
    <w:rsid w:val="00026845"/>
    <w:rsid w:val="000277A3"/>
    <w:rsid w:val="00037651"/>
    <w:rsid w:val="000502C3"/>
    <w:rsid w:val="000561DF"/>
    <w:rsid w:val="00063CD4"/>
    <w:rsid w:val="00073BBC"/>
    <w:rsid w:val="00074464"/>
    <w:rsid w:val="0008189B"/>
    <w:rsid w:val="00093BD0"/>
    <w:rsid w:val="000C2454"/>
    <w:rsid w:val="000C5872"/>
    <w:rsid w:val="000D1E6D"/>
    <w:rsid w:val="000D6A89"/>
    <w:rsid w:val="000E6357"/>
    <w:rsid w:val="000F5F71"/>
    <w:rsid w:val="00113D87"/>
    <w:rsid w:val="00117A3F"/>
    <w:rsid w:val="0015098A"/>
    <w:rsid w:val="00181143"/>
    <w:rsid w:val="0018359E"/>
    <w:rsid w:val="001D2771"/>
    <w:rsid w:val="001E48A0"/>
    <w:rsid w:val="002041F4"/>
    <w:rsid w:val="0021201D"/>
    <w:rsid w:val="00217C71"/>
    <w:rsid w:val="00226983"/>
    <w:rsid w:val="0023199E"/>
    <w:rsid w:val="00255CE4"/>
    <w:rsid w:val="002608AE"/>
    <w:rsid w:val="002C7B99"/>
    <w:rsid w:val="002D6CB5"/>
    <w:rsid w:val="00311AD1"/>
    <w:rsid w:val="00314649"/>
    <w:rsid w:val="00315B27"/>
    <w:rsid w:val="00316564"/>
    <w:rsid w:val="003468ED"/>
    <w:rsid w:val="00363C50"/>
    <w:rsid w:val="00391EAF"/>
    <w:rsid w:val="003C4BC5"/>
    <w:rsid w:val="003E7169"/>
    <w:rsid w:val="003F0339"/>
    <w:rsid w:val="003F5062"/>
    <w:rsid w:val="003F673B"/>
    <w:rsid w:val="00414873"/>
    <w:rsid w:val="00434386"/>
    <w:rsid w:val="00436EA6"/>
    <w:rsid w:val="00437276"/>
    <w:rsid w:val="0044697B"/>
    <w:rsid w:val="00450A92"/>
    <w:rsid w:val="00450E96"/>
    <w:rsid w:val="00456F83"/>
    <w:rsid w:val="00485CF5"/>
    <w:rsid w:val="00490820"/>
    <w:rsid w:val="00496332"/>
    <w:rsid w:val="004A3B14"/>
    <w:rsid w:val="004A6A55"/>
    <w:rsid w:val="004B41B6"/>
    <w:rsid w:val="004C6DAB"/>
    <w:rsid w:val="004D1D91"/>
    <w:rsid w:val="005028CC"/>
    <w:rsid w:val="0050678A"/>
    <w:rsid w:val="00511A8B"/>
    <w:rsid w:val="00515832"/>
    <w:rsid w:val="00520144"/>
    <w:rsid w:val="00527C7B"/>
    <w:rsid w:val="00531CCA"/>
    <w:rsid w:val="005455F3"/>
    <w:rsid w:val="005469C7"/>
    <w:rsid w:val="00565537"/>
    <w:rsid w:val="00565DDB"/>
    <w:rsid w:val="0058215C"/>
    <w:rsid w:val="0058304E"/>
    <w:rsid w:val="0059665E"/>
    <w:rsid w:val="005B7D6A"/>
    <w:rsid w:val="005C10B7"/>
    <w:rsid w:val="005D4346"/>
    <w:rsid w:val="005E2FAB"/>
    <w:rsid w:val="005F4FF1"/>
    <w:rsid w:val="006063CC"/>
    <w:rsid w:val="00606FED"/>
    <w:rsid w:val="00644389"/>
    <w:rsid w:val="00681D00"/>
    <w:rsid w:val="006948DF"/>
    <w:rsid w:val="006B0DDC"/>
    <w:rsid w:val="006E2FAB"/>
    <w:rsid w:val="006F15AD"/>
    <w:rsid w:val="006F1B6A"/>
    <w:rsid w:val="00702951"/>
    <w:rsid w:val="00707201"/>
    <w:rsid w:val="00735111"/>
    <w:rsid w:val="00742959"/>
    <w:rsid w:val="0076278F"/>
    <w:rsid w:val="00783613"/>
    <w:rsid w:val="00794B9E"/>
    <w:rsid w:val="00795BB8"/>
    <w:rsid w:val="007B1FAD"/>
    <w:rsid w:val="007B341D"/>
    <w:rsid w:val="007C0B12"/>
    <w:rsid w:val="007C5FAD"/>
    <w:rsid w:val="007E1BF3"/>
    <w:rsid w:val="007F4401"/>
    <w:rsid w:val="008157CD"/>
    <w:rsid w:val="00827AAD"/>
    <w:rsid w:val="008361F1"/>
    <w:rsid w:val="00842815"/>
    <w:rsid w:val="00880D99"/>
    <w:rsid w:val="008854CF"/>
    <w:rsid w:val="0088667B"/>
    <w:rsid w:val="008A1E3D"/>
    <w:rsid w:val="008A506D"/>
    <w:rsid w:val="008B574E"/>
    <w:rsid w:val="008B7D59"/>
    <w:rsid w:val="008B7F6A"/>
    <w:rsid w:val="008C3C91"/>
    <w:rsid w:val="008D6E10"/>
    <w:rsid w:val="008F0374"/>
    <w:rsid w:val="008F64D8"/>
    <w:rsid w:val="008F7759"/>
    <w:rsid w:val="00903EDD"/>
    <w:rsid w:val="009114FE"/>
    <w:rsid w:val="00916EF5"/>
    <w:rsid w:val="00917D60"/>
    <w:rsid w:val="009639F4"/>
    <w:rsid w:val="0096757F"/>
    <w:rsid w:val="009732A0"/>
    <w:rsid w:val="009A18B9"/>
    <w:rsid w:val="009B6839"/>
    <w:rsid w:val="009C6894"/>
    <w:rsid w:val="00A01D82"/>
    <w:rsid w:val="00A0355A"/>
    <w:rsid w:val="00A36F6F"/>
    <w:rsid w:val="00A417C1"/>
    <w:rsid w:val="00A438F2"/>
    <w:rsid w:val="00A60698"/>
    <w:rsid w:val="00A97618"/>
    <w:rsid w:val="00AA4C94"/>
    <w:rsid w:val="00AC2D02"/>
    <w:rsid w:val="00AE7666"/>
    <w:rsid w:val="00B12340"/>
    <w:rsid w:val="00B23C9F"/>
    <w:rsid w:val="00B31BA9"/>
    <w:rsid w:val="00B40E10"/>
    <w:rsid w:val="00B57C33"/>
    <w:rsid w:val="00B65972"/>
    <w:rsid w:val="00B72034"/>
    <w:rsid w:val="00B76F0B"/>
    <w:rsid w:val="00B83D5B"/>
    <w:rsid w:val="00BA3495"/>
    <w:rsid w:val="00BB5A94"/>
    <w:rsid w:val="00BD3365"/>
    <w:rsid w:val="00BE16F5"/>
    <w:rsid w:val="00BE2FC7"/>
    <w:rsid w:val="00BF7F11"/>
    <w:rsid w:val="00C03613"/>
    <w:rsid w:val="00C05A6A"/>
    <w:rsid w:val="00C10110"/>
    <w:rsid w:val="00C124FA"/>
    <w:rsid w:val="00C15004"/>
    <w:rsid w:val="00C27DA0"/>
    <w:rsid w:val="00C339A8"/>
    <w:rsid w:val="00C731FC"/>
    <w:rsid w:val="00C82250"/>
    <w:rsid w:val="00C835FD"/>
    <w:rsid w:val="00C94635"/>
    <w:rsid w:val="00C96783"/>
    <w:rsid w:val="00CA323F"/>
    <w:rsid w:val="00CA36F4"/>
    <w:rsid w:val="00CC1AD8"/>
    <w:rsid w:val="00CC4D64"/>
    <w:rsid w:val="00CD2876"/>
    <w:rsid w:val="00CE3D49"/>
    <w:rsid w:val="00CE5F96"/>
    <w:rsid w:val="00CE7273"/>
    <w:rsid w:val="00D12FC4"/>
    <w:rsid w:val="00D362F8"/>
    <w:rsid w:val="00D62401"/>
    <w:rsid w:val="00D64673"/>
    <w:rsid w:val="00D91A48"/>
    <w:rsid w:val="00DA11DB"/>
    <w:rsid w:val="00DA1EC3"/>
    <w:rsid w:val="00DC68F2"/>
    <w:rsid w:val="00DE1403"/>
    <w:rsid w:val="00E011CC"/>
    <w:rsid w:val="00E1612F"/>
    <w:rsid w:val="00E16C96"/>
    <w:rsid w:val="00E22B9B"/>
    <w:rsid w:val="00E4488C"/>
    <w:rsid w:val="00E84A4D"/>
    <w:rsid w:val="00E852E4"/>
    <w:rsid w:val="00E873BF"/>
    <w:rsid w:val="00E9115A"/>
    <w:rsid w:val="00E93760"/>
    <w:rsid w:val="00E95458"/>
    <w:rsid w:val="00EB4344"/>
    <w:rsid w:val="00ED092C"/>
    <w:rsid w:val="00ED0D52"/>
    <w:rsid w:val="00EE1860"/>
    <w:rsid w:val="00F01639"/>
    <w:rsid w:val="00F067A9"/>
    <w:rsid w:val="00F10964"/>
    <w:rsid w:val="00F142AB"/>
    <w:rsid w:val="00F274E1"/>
    <w:rsid w:val="00F40ED0"/>
    <w:rsid w:val="00F43823"/>
    <w:rsid w:val="00F4693E"/>
    <w:rsid w:val="00F8092F"/>
    <w:rsid w:val="00F825A8"/>
    <w:rsid w:val="00F93667"/>
    <w:rsid w:val="00FC0834"/>
    <w:rsid w:val="00FC5EB4"/>
    <w:rsid w:val="00FC629E"/>
    <w:rsid w:val="00FD2A21"/>
    <w:rsid w:val="00FD7FEE"/>
    <w:rsid w:val="00FE5F3F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6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3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36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3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6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6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6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6F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6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A36F4"/>
    <w:rPr>
      <w:b/>
      <w:bCs/>
    </w:rPr>
  </w:style>
  <w:style w:type="character" w:customStyle="1" w:styleId="Nadpis2Char">
    <w:name w:val="Nadpis 2 Char"/>
    <w:link w:val="Nadpis2"/>
    <w:uiPriority w:val="9"/>
    <w:rsid w:val="00CA36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CA36F4"/>
    <w:rPr>
      <w:rFonts w:ascii="Cambria" w:eastAsia="Times New Roman" w:hAnsi="Cambria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315B27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kapitola">
    <w:name w:val="kapitola"/>
    <w:basedOn w:val="Normln"/>
    <w:uiPriority w:val="99"/>
    <w:rsid w:val="00315B27"/>
    <w:pPr>
      <w:numPr>
        <w:ilvl w:val="1"/>
        <w:numId w:val="2"/>
      </w:numPr>
      <w:spacing w:before="120"/>
    </w:pPr>
    <w:rPr>
      <w:rFonts w:ascii="Arial" w:eastAsia="Calibri" w:hAnsi="Arial"/>
      <w:b/>
      <w:sz w:val="28"/>
      <w:szCs w:val="28"/>
    </w:rPr>
  </w:style>
  <w:style w:type="paragraph" w:customStyle="1" w:styleId="bod">
    <w:name w:val="bod"/>
    <w:basedOn w:val="Normln"/>
    <w:uiPriority w:val="99"/>
    <w:rsid w:val="00315B27"/>
    <w:pPr>
      <w:numPr>
        <w:ilvl w:val="2"/>
        <w:numId w:val="2"/>
      </w:numPr>
      <w:tabs>
        <w:tab w:val="left" w:pos="794"/>
      </w:tabs>
      <w:spacing w:after="120"/>
    </w:pPr>
    <w:rPr>
      <w:rFonts w:ascii="Arial" w:eastAsia="Calibri" w:hAnsi="Arial"/>
    </w:rPr>
  </w:style>
  <w:style w:type="paragraph" w:customStyle="1" w:styleId="odrka">
    <w:name w:val="odrážka"/>
    <w:basedOn w:val="Normln"/>
    <w:uiPriority w:val="99"/>
    <w:rsid w:val="00315B27"/>
    <w:pPr>
      <w:numPr>
        <w:ilvl w:val="5"/>
        <w:numId w:val="2"/>
      </w:numPr>
      <w:tabs>
        <w:tab w:val="left" w:pos="794"/>
      </w:tabs>
      <w:spacing w:after="120"/>
      <w:ind w:left="1191" w:hanging="397"/>
    </w:pPr>
    <w:rPr>
      <w:rFonts w:ascii="Arial" w:eastAsia="Calibri" w:hAnsi="Arial"/>
      <w:b/>
    </w:rPr>
  </w:style>
  <w:style w:type="paragraph" w:customStyle="1" w:styleId="Odstavec">
    <w:name w:val="Odstavec"/>
    <w:basedOn w:val="Normln"/>
    <w:uiPriority w:val="99"/>
    <w:rsid w:val="00315B27"/>
    <w:pPr>
      <w:numPr>
        <w:ilvl w:val="4"/>
        <w:numId w:val="2"/>
      </w:numPr>
      <w:spacing w:before="120" w:after="120"/>
    </w:pPr>
    <w:rPr>
      <w:rFonts w:ascii="Arial" w:eastAsia="Calibri" w:hAnsi="Arial"/>
    </w:rPr>
  </w:style>
  <w:style w:type="paragraph" w:customStyle="1" w:styleId="lnek">
    <w:name w:val="článek"/>
    <w:basedOn w:val="Normln"/>
    <w:link w:val="lnekChar"/>
    <w:uiPriority w:val="99"/>
    <w:rsid w:val="00315B27"/>
    <w:pPr>
      <w:numPr>
        <w:numId w:val="3"/>
      </w:numPr>
      <w:spacing w:before="120"/>
    </w:pPr>
    <w:rPr>
      <w:rFonts w:ascii="Arial" w:hAnsi="Arial"/>
      <w:b/>
      <w:i/>
    </w:rPr>
  </w:style>
  <w:style w:type="character" w:customStyle="1" w:styleId="lnekChar">
    <w:name w:val="článek Char"/>
    <w:link w:val="lnek"/>
    <w:uiPriority w:val="99"/>
    <w:locked/>
    <w:rsid w:val="00315B27"/>
    <w:rPr>
      <w:rFonts w:ascii="Arial" w:hAnsi="Arial"/>
      <w:b/>
      <w:i/>
      <w:sz w:val="24"/>
      <w:szCs w:val="24"/>
    </w:rPr>
  </w:style>
  <w:style w:type="paragraph" w:styleId="Normlnweb">
    <w:name w:val="Normal (Web)"/>
    <w:basedOn w:val="Normln"/>
    <w:uiPriority w:val="99"/>
    <w:rsid w:val="00315B27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CA36F4"/>
    <w:rPr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6F4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B65972"/>
  </w:style>
  <w:style w:type="paragraph" w:styleId="Obsah2">
    <w:name w:val="toc 2"/>
    <w:basedOn w:val="Normln"/>
    <w:next w:val="Normln"/>
    <w:autoRedefine/>
    <w:uiPriority w:val="39"/>
    <w:rsid w:val="00B65972"/>
    <w:pPr>
      <w:ind w:left="240"/>
    </w:pPr>
  </w:style>
  <w:style w:type="character" w:styleId="Hypertextovodkaz">
    <w:name w:val="Hyperlink"/>
    <w:uiPriority w:val="99"/>
    <w:unhideWhenUsed/>
    <w:rsid w:val="00B659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FF09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99A"/>
  </w:style>
  <w:style w:type="character" w:styleId="Znakapoznpodarou">
    <w:name w:val="footnote reference"/>
    <w:rsid w:val="00FF099A"/>
    <w:rPr>
      <w:vertAlign w:val="superscript"/>
    </w:rPr>
  </w:style>
  <w:style w:type="paragraph" w:styleId="Zhlav">
    <w:name w:val="header"/>
    <w:basedOn w:val="Normln"/>
    <w:link w:val="ZhlavChar"/>
    <w:rsid w:val="00F06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67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67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67A9"/>
    <w:rPr>
      <w:sz w:val="24"/>
      <w:szCs w:val="24"/>
    </w:rPr>
  </w:style>
  <w:style w:type="paragraph" w:styleId="Textbubliny">
    <w:name w:val="Balloon Text"/>
    <w:basedOn w:val="Normln"/>
    <w:link w:val="TextbublinyChar"/>
    <w:rsid w:val="00606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63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CA36F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CA36F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A36F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A36F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CA36F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CA36F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CA36F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CA36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A36F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36F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CA36F4"/>
    <w:rPr>
      <w:rFonts w:ascii="Cambria" w:eastAsia="Times New Roman" w:hAnsi="Cambria"/>
      <w:sz w:val="24"/>
      <w:szCs w:val="24"/>
    </w:rPr>
  </w:style>
  <w:style w:type="character" w:styleId="Zvraznn">
    <w:name w:val="Emphasis"/>
    <w:uiPriority w:val="20"/>
    <w:qFormat/>
    <w:rsid w:val="00CA36F4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CA36F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6F4"/>
    <w:rPr>
      <w:i/>
    </w:rPr>
  </w:style>
  <w:style w:type="character" w:customStyle="1" w:styleId="CittChar">
    <w:name w:val="Citát Char"/>
    <w:link w:val="Citt"/>
    <w:uiPriority w:val="29"/>
    <w:rsid w:val="00CA36F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6F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CA36F4"/>
    <w:rPr>
      <w:b/>
      <w:i/>
      <w:sz w:val="24"/>
    </w:rPr>
  </w:style>
  <w:style w:type="character" w:styleId="Zdraznnjemn">
    <w:name w:val="Subtle Emphasis"/>
    <w:uiPriority w:val="19"/>
    <w:qFormat/>
    <w:rsid w:val="00CA36F4"/>
    <w:rPr>
      <w:i/>
      <w:color w:val="5A5A5A"/>
    </w:rPr>
  </w:style>
  <w:style w:type="character" w:styleId="Zdraznnintenzivn">
    <w:name w:val="Intense Emphasis"/>
    <w:uiPriority w:val="21"/>
    <w:qFormat/>
    <w:rsid w:val="00CA36F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CA36F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CA36F4"/>
    <w:rPr>
      <w:b/>
      <w:sz w:val="24"/>
      <w:u w:val="single"/>
    </w:rPr>
  </w:style>
  <w:style w:type="character" w:styleId="Nzevknihy">
    <w:name w:val="Book Title"/>
    <w:uiPriority w:val="33"/>
    <w:qFormat/>
    <w:rsid w:val="00CA36F4"/>
    <w:rPr>
      <w:rFonts w:ascii="Cambria" w:eastAsia="Times New Roman" w:hAnsi="Cambria"/>
      <w:b/>
      <w:i/>
      <w:sz w:val="24"/>
      <w:szCs w:val="24"/>
    </w:rPr>
  </w:style>
  <w:style w:type="paragraph" w:styleId="Prosttext">
    <w:name w:val="Plain Text"/>
    <w:basedOn w:val="Normln"/>
    <w:link w:val="ProsttextChar"/>
    <w:rsid w:val="00CC4D6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CC4D64"/>
    <w:rPr>
      <w:rFonts w:ascii="Courier New" w:hAnsi="Courier New" w:cs="Courier New"/>
    </w:rPr>
  </w:style>
  <w:style w:type="character" w:customStyle="1" w:styleId="apple-converted-space">
    <w:name w:val="apple-converted-space"/>
    <w:rsid w:val="004C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6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3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36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3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6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6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6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6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6F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6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A36F4"/>
    <w:rPr>
      <w:b/>
      <w:bCs/>
    </w:rPr>
  </w:style>
  <w:style w:type="character" w:customStyle="1" w:styleId="Nadpis2Char">
    <w:name w:val="Nadpis 2 Char"/>
    <w:link w:val="Nadpis2"/>
    <w:uiPriority w:val="9"/>
    <w:rsid w:val="00CA36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CA36F4"/>
    <w:rPr>
      <w:rFonts w:ascii="Cambria" w:eastAsia="Times New Roman" w:hAnsi="Cambria"/>
      <w:b/>
      <w:bCs/>
      <w:sz w:val="26"/>
      <w:szCs w:val="26"/>
    </w:rPr>
  </w:style>
  <w:style w:type="paragraph" w:customStyle="1" w:styleId="Odstavecseseznamem1">
    <w:name w:val="Odstavec se seznamem1"/>
    <w:basedOn w:val="Normln"/>
    <w:uiPriority w:val="99"/>
    <w:rsid w:val="00315B27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kapitola">
    <w:name w:val="kapitola"/>
    <w:basedOn w:val="Normln"/>
    <w:uiPriority w:val="99"/>
    <w:rsid w:val="00315B27"/>
    <w:pPr>
      <w:numPr>
        <w:ilvl w:val="1"/>
        <w:numId w:val="2"/>
      </w:numPr>
      <w:spacing w:before="120"/>
    </w:pPr>
    <w:rPr>
      <w:rFonts w:ascii="Arial" w:eastAsia="Calibri" w:hAnsi="Arial"/>
      <w:b/>
      <w:sz w:val="28"/>
      <w:szCs w:val="28"/>
    </w:rPr>
  </w:style>
  <w:style w:type="paragraph" w:customStyle="1" w:styleId="bod">
    <w:name w:val="bod"/>
    <w:basedOn w:val="Normln"/>
    <w:uiPriority w:val="99"/>
    <w:rsid w:val="00315B27"/>
    <w:pPr>
      <w:numPr>
        <w:ilvl w:val="2"/>
        <w:numId w:val="2"/>
      </w:numPr>
      <w:tabs>
        <w:tab w:val="left" w:pos="794"/>
      </w:tabs>
      <w:spacing w:after="120"/>
    </w:pPr>
    <w:rPr>
      <w:rFonts w:ascii="Arial" w:eastAsia="Calibri" w:hAnsi="Arial"/>
    </w:rPr>
  </w:style>
  <w:style w:type="paragraph" w:customStyle="1" w:styleId="odrka">
    <w:name w:val="odrážka"/>
    <w:basedOn w:val="Normln"/>
    <w:uiPriority w:val="99"/>
    <w:rsid w:val="00315B27"/>
    <w:pPr>
      <w:numPr>
        <w:ilvl w:val="5"/>
        <w:numId w:val="2"/>
      </w:numPr>
      <w:tabs>
        <w:tab w:val="left" w:pos="794"/>
      </w:tabs>
      <w:spacing w:after="120"/>
      <w:ind w:left="1191" w:hanging="397"/>
    </w:pPr>
    <w:rPr>
      <w:rFonts w:ascii="Arial" w:eastAsia="Calibri" w:hAnsi="Arial"/>
      <w:b/>
    </w:rPr>
  </w:style>
  <w:style w:type="paragraph" w:customStyle="1" w:styleId="Odstavec">
    <w:name w:val="Odstavec"/>
    <w:basedOn w:val="Normln"/>
    <w:uiPriority w:val="99"/>
    <w:rsid w:val="00315B27"/>
    <w:pPr>
      <w:numPr>
        <w:ilvl w:val="4"/>
        <w:numId w:val="2"/>
      </w:numPr>
      <w:spacing w:before="120" w:after="120"/>
    </w:pPr>
    <w:rPr>
      <w:rFonts w:ascii="Arial" w:eastAsia="Calibri" w:hAnsi="Arial"/>
    </w:rPr>
  </w:style>
  <w:style w:type="paragraph" w:customStyle="1" w:styleId="lnek">
    <w:name w:val="článek"/>
    <w:basedOn w:val="Normln"/>
    <w:link w:val="lnekChar"/>
    <w:uiPriority w:val="99"/>
    <w:rsid w:val="00315B27"/>
    <w:pPr>
      <w:numPr>
        <w:numId w:val="3"/>
      </w:numPr>
      <w:spacing w:before="120"/>
    </w:pPr>
    <w:rPr>
      <w:rFonts w:ascii="Arial" w:hAnsi="Arial"/>
      <w:b/>
      <w:i/>
    </w:rPr>
  </w:style>
  <w:style w:type="character" w:customStyle="1" w:styleId="lnekChar">
    <w:name w:val="článek Char"/>
    <w:link w:val="lnek"/>
    <w:uiPriority w:val="99"/>
    <w:locked/>
    <w:rsid w:val="00315B27"/>
    <w:rPr>
      <w:rFonts w:ascii="Arial" w:hAnsi="Arial"/>
      <w:b/>
      <w:i/>
      <w:sz w:val="24"/>
      <w:szCs w:val="24"/>
    </w:rPr>
  </w:style>
  <w:style w:type="paragraph" w:styleId="Normlnweb">
    <w:name w:val="Normal (Web)"/>
    <w:basedOn w:val="Normln"/>
    <w:uiPriority w:val="99"/>
    <w:rsid w:val="00315B27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CA36F4"/>
    <w:rPr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6F4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B65972"/>
  </w:style>
  <w:style w:type="paragraph" w:styleId="Obsah2">
    <w:name w:val="toc 2"/>
    <w:basedOn w:val="Normln"/>
    <w:next w:val="Normln"/>
    <w:autoRedefine/>
    <w:uiPriority w:val="39"/>
    <w:rsid w:val="00B65972"/>
    <w:pPr>
      <w:ind w:left="240"/>
    </w:pPr>
  </w:style>
  <w:style w:type="character" w:styleId="Hypertextovodkaz">
    <w:name w:val="Hyperlink"/>
    <w:uiPriority w:val="99"/>
    <w:unhideWhenUsed/>
    <w:rsid w:val="00B659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FF09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99A"/>
  </w:style>
  <w:style w:type="character" w:styleId="Znakapoznpodarou">
    <w:name w:val="footnote reference"/>
    <w:rsid w:val="00FF099A"/>
    <w:rPr>
      <w:vertAlign w:val="superscript"/>
    </w:rPr>
  </w:style>
  <w:style w:type="paragraph" w:styleId="Zhlav">
    <w:name w:val="header"/>
    <w:basedOn w:val="Normln"/>
    <w:link w:val="ZhlavChar"/>
    <w:rsid w:val="00F06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67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67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67A9"/>
    <w:rPr>
      <w:sz w:val="24"/>
      <w:szCs w:val="24"/>
    </w:rPr>
  </w:style>
  <w:style w:type="paragraph" w:styleId="Textbubliny">
    <w:name w:val="Balloon Text"/>
    <w:basedOn w:val="Normln"/>
    <w:link w:val="TextbublinyChar"/>
    <w:rsid w:val="00606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63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9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CA36F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CA36F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A36F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A36F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CA36F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CA36F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CA36F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CA36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CA36F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36F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CA36F4"/>
    <w:rPr>
      <w:rFonts w:ascii="Cambria" w:eastAsia="Times New Roman" w:hAnsi="Cambria"/>
      <w:sz w:val="24"/>
      <w:szCs w:val="24"/>
    </w:rPr>
  </w:style>
  <w:style w:type="character" w:styleId="Zvraznn">
    <w:name w:val="Emphasis"/>
    <w:uiPriority w:val="20"/>
    <w:qFormat/>
    <w:rsid w:val="00CA36F4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CA36F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6F4"/>
    <w:rPr>
      <w:i/>
    </w:rPr>
  </w:style>
  <w:style w:type="character" w:customStyle="1" w:styleId="CittChar">
    <w:name w:val="Citát Char"/>
    <w:link w:val="Citt"/>
    <w:uiPriority w:val="29"/>
    <w:rsid w:val="00CA36F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6F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CA36F4"/>
    <w:rPr>
      <w:b/>
      <w:i/>
      <w:sz w:val="24"/>
    </w:rPr>
  </w:style>
  <w:style w:type="character" w:styleId="Zdraznnjemn">
    <w:name w:val="Subtle Emphasis"/>
    <w:uiPriority w:val="19"/>
    <w:qFormat/>
    <w:rsid w:val="00CA36F4"/>
    <w:rPr>
      <w:i/>
      <w:color w:val="5A5A5A"/>
    </w:rPr>
  </w:style>
  <w:style w:type="character" w:styleId="Zdraznnintenzivn">
    <w:name w:val="Intense Emphasis"/>
    <w:uiPriority w:val="21"/>
    <w:qFormat/>
    <w:rsid w:val="00CA36F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CA36F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CA36F4"/>
    <w:rPr>
      <w:b/>
      <w:sz w:val="24"/>
      <w:u w:val="single"/>
    </w:rPr>
  </w:style>
  <w:style w:type="character" w:styleId="Nzevknihy">
    <w:name w:val="Book Title"/>
    <w:uiPriority w:val="33"/>
    <w:qFormat/>
    <w:rsid w:val="00CA36F4"/>
    <w:rPr>
      <w:rFonts w:ascii="Cambria" w:eastAsia="Times New Roman" w:hAnsi="Cambria"/>
      <w:b/>
      <w:i/>
      <w:sz w:val="24"/>
      <w:szCs w:val="24"/>
    </w:rPr>
  </w:style>
  <w:style w:type="paragraph" w:styleId="Prosttext">
    <w:name w:val="Plain Text"/>
    <w:basedOn w:val="Normln"/>
    <w:link w:val="ProsttextChar"/>
    <w:rsid w:val="00CC4D6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CC4D64"/>
    <w:rPr>
      <w:rFonts w:ascii="Courier New" w:hAnsi="Courier New" w:cs="Courier New"/>
    </w:rPr>
  </w:style>
  <w:style w:type="character" w:customStyle="1" w:styleId="apple-converted-space">
    <w:name w:val="apple-converted-space"/>
    <w:rsid w:val="004C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9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7C03-DF5D-47F0-B13C-4116141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SOŠUaG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creator>Sekretariát</dc:creator>
  <cp:lastModifiedBy>skola-sekretariat</cp:lastModifiedBy>
  <cp:revision>3</cp:revision>
  <cp:lastPrinted>2015-02-10T12:13:00Z</cp:lastPrinted>
  <dcterms:created xsi:type="dcterms:W3CDTF">2015-02-10T12:13:00Z</dcterms:created>
  <dcterms:modified xsi:type="dcterms:W3CDTF">2015-02-10T12:45:00Z</dcterms:modified>
</cp:coreProperties>
</file>